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711A" w14:textId="03DAE46E" w:rsidR="00B60582" w:rsidRDefault="00B60582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BE27F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7F7A1112" w14:textId="329DFB04" w:rsidR="00B82D8B" w:rsidRPr="00BE27F6" w:rsidRDefault="00B82D8B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ЯРКОВСКОГО МУНИЦИПАЛЬНОГО округа</w:t>
      </w:r>
    </w:p>
    <w:p w14:paraId="6FA8BF52" w14:textId="77777777" w:rsidR="00B60582" w:rsidRPr="00B60582" w:rsidRDefault="00B60582" w:rsidP="00B60582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C09491" w14:textId="7738E1EA" w:rsidR="00B60582" w:rsidRPr="00B60582" w:rsidRDefault="00B60582" w:rsidP="00B60582">
      <w:pPr>
        <w:spacing w:after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E27F6" w14:paraId="0FECEAFC" w14:textId="77777777" w:rsidTr="00BE27F6">
        <w:tc>
          <w:tcPr>
            <w:tcW w:w="4672" w:type="dxa"/>
          </w:tcPr>
          <w:p w14:paraId="6FA49704" w14:textId="77777777" w:rsidR="00BE27F6" w:rsidRPr="00BE27F6" w:rsidRDefault="00BE27F6" w:rsidP="00BE27F6">
            <w:pPr>
              <w:widowControl w:val="0"/>
              <w:autoSpaceDE w:val="0"/>
              <w:spacing w:after="0"/>
              <w:jc w:val="lef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1AD5FB64" w14:textId="77777777" w:rsidR="00BE27F6" w:rsidRPr="00BE27F6" w:rsidRDefault="00BE27F6" w:rsidP="00BE27F6">
            <w:pPr>
              <w:widowControl w:val="0"/>
              <w:autoSpaceDE w:val="0"/>
              <w:spacing w:after="0"/>
              <w:jc w:val="lef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Решением педсовета</w:t>
            </w:r>
          </w:p>
          <w:p w14:paraId="2C73C511" w14:textId="73082935" w:rsidR="00BE27F6" w:rsidRDefault="00BE27F6" w:rsidP="00BE27F6">
            <w:pPr>
              <w:widowControl w:val="0"/>
              <w:autoSpaceDE w:val="0"/>
              <w:spacing w:after="0"/>
              <w:jc w:val="lef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Протокол №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6</w:t>
            </w: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26.06.</w:t>
            </w: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4869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82D8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73" w:type="dxa"/>
          </w:tcPr>
          <w:p w14:paraId="2B11254B" w14:textId="0525401F" w:rsidR="00BE27F6" w:rsidRPr="00BE27F6" w:rsidRDefault="003A4F97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256E5943" wp14:editId="638BC432">
                  <wp:simplePos x="0" y="0"/>
                  <wp:positionH relativeFrom="column">
                    <wp:posOffset>1384300</wp:posOffset>
                  </wp:positionH>
                  <wp:positionV relativeFrom="paragraph">
                    <wp:posOffset>-301625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E27F6"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0051A733" w14:textId="77777777" w:rsidR="00BE27F6" w:rsidRPr="00BE27F6" w:rsidRDefault="00BE27F6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Приказом директора</w:t>
            </w:r>
          </w:p>
          <w:p w14:paraId="51F8D6AA" w14:textId="7ABB7931" w:rsidR="00BE27F6" w:rsidRPr="00BE27F6" w:rsidRDefault="00BE27F6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МАУ ДО «Ярковская ДМШ»</w:t>
            </w:r>
          </w:p>
          <w:p w14:paraId="6AD192ED" w14:textId="32A1C863" w:rsidR="00BE27F6" w:rsidRDefault="00B82D8B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562B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 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24.07.</w:t>
            </w:r>
            <w:r w:rsid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  <w:p w14:paraId="705BE1A8" w14:textId="44F44A42" w:rsidR="00BE27F6" w:rsidRDefault="00BE27F6" w:rsidP="0009207E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78B9BAA" w14:textId="379E9B32" w:rsidR="00B60582" w:rsidRPr="00BE27F6" w:rsidRDefault="00B60582" w:rsidP="00B60582">
      <w:pPr>
        <w:widowControl w:val="0"/>
        <w:autoSpaceDE w:val="0"/>
        <w:spacing w:after="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1DFC25E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030627F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B3F6D84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B593073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7A4A144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1CB8059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707BD95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F00E281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ДОПОЛНИТЕЛЬНАЯ ОБЩЕРАЗВИВАЮЩАЯ ОБЩЕОБРАЗОВАТЕЛЬНАЯ ПРОГРАММА</w:t>
      </w:r>
    </w:p>
    <w:p w14:paraId="3FFE65DA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ОБЛАСТИ МУЗЫКАЛЬНОГО ИСКУССТВА</w:t>
      </w:r>
    </w:p>
    <w:p w14:paraId="1D9620C2" w14:textId="461130C1" w:rsidR="00B60582" w:rsidRDefault="0058562C" w:rsidP="0058562C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«МУЗЫКАЛЬНОЕ ИСПОЛНИТЕЛЬСТВО</w:t>
      </w:r>
      <w:r w:rsidR="00B60582"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14:paraId="1C8825B2" w14:textId="77777777" w:rsidR="00A8609D" w:rsidRPr="00B60582" w:rsidRDefault="00A8609D" w:rsidP="0058562C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6278B20" w14:textId="77777777" w:rsidR="00A8609D" w:rsidRDefault="00B21DFA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Срок реализации </w:t>
      </w:r>
      <w:r w:rsidR="003A347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A347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года</w:t>
      </w:r>
      <w:r w:rsidR="00D5500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14:paraId="23736DAC" w14:textId="177A9EB7" w:rsidR="00B60582" w:rsidRPr="00B60582" w:rsidRDefault="00D55008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(продвинутый уровень)</w:t>
      </w:r>
    </w:p>
    <w:p w14:paraId="1E4325FF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1155832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AE51E3F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2C65DE8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F0D7368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52114CB9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CB93D47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970D875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92CF086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C140D5C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851639A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566FB57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AC4FDC4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24814C7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2520890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01F2FDE" w14:textId="77777777" w:rsidR="00B60582" w:rsidRPr="00B60582" w:rsidRDefault="00B60582" w:rsidP="00B6058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77C09ED" w14:textId="71AC8E45" w:rsidR="00B60582" w:rsidRDefault="00B60582" w:rsidP="0058562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sz w:val="28"/>
          <w:szCs w:val="28"/>
          <w:lang w:eastAsia="ru-RU"/>
        </w:rPr>
        <w:t>с. Ярково</w:t>
      </w:r>
      <w:r w:rsidR="0058562C">
        <w:rPr>
          <w:rFonts w:ascii="Times New Roman" w:eastAsia="Times New Roman" w:hAnsi="Times New Roman"/>
          <w:b/>
          <w:sz w:val="28"/>
          <w:szCs w:val="28"/>
          <w:lang w:eastAsia="ru-RU"/>
        </w:rPr>
        <w:t>, 202</w:t>
      </w:r>
      <w:r w:rsidR="00B82D8B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5856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14:paraId="1C95B55F" w14:textId="77777777" w:rsidR="0058562C" w:rsidRDefault="0058562C" w:rsidP="0058562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5BC30C" w14:textId="77777777" w:rsidR="0058562C" w:rsidRPr="00B60582" w:rsidRDefault="0058562C" w:rsidP="0058562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566C69" w14:textId="77777777" w:rsidR="00B60582" w:rsidRPr="00B60582" w:rsidRDefault="00B60582" w:rsidP="00B6058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389FC2C" w14:textId="77777777" w:rsidR="001308A6" w:rsidRPr="007D0B1D" w:rsidRDefault="001308A6" w:rsidP="00B60582">
      <w:pPr>
        <w:spacing w:after="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p w14:paraId="5F9BD98E" w14:textId="77777777" w:rsidR="005C7F4B" w:rsidRPr="0058562C" w:rsidRDefault="005C7F4B" w:rsidP="005C7F4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56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Разработчик: </w:t>
      </w:r>
    </w:p>
    <w:p w14:paraId="78F617EA" w14:textId="6FFD77F2" w:rsid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5C7F4B">
        <w:rPr>
          <w:rFonts w:ascii="Times New Roman" w:eastAsia="Times New Roman" w:hAnsi="Times New Roman"/>
          <w:b/>
          <w:sz w:val="28"/>
          <w:szCs w:val="28"/>
          <w:lang w:eastAsia="ru-RU"/>
        </w:rPr>
        <w:t>А.А. Ястребова</w:t>
      </w:r>
      <w:r w:rsidR="0058562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</w:t>
      </w:r>
      <w:r w:rsidR="000D5F4F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МАУ ДО «Ярковская ДМШ» </w:t>
      </w:r>
    </w:p>
    <w:p w14:paraId="559A1E3C" w14:textId="77777777" w:rsidR="0058562C" w:rsidRDefault="0058562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486D085" w14:textId="77777777" w:rsidR="0058562C" w:rsidRDefault="0058562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2FA474D" w14:textId="77777777" w:rsidR="0058562C" w:rsidRDefault="0058562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68E054E" w14:textId="77777777" w:rsidR="00B21DFA" w:rsidRPr="0058562C" w:rsidRDefault="00B21DFA" w:rsidP="005C7F4B">
      <w:pPr>
        <w:spacing w:after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8562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Рецензент: </w:t>
      </w:r>
    </w:p>
    <w:p w14:paraId="316E3AE2" w14:textId="30260553" w:rsidR="00B21DFA" w:rsidRDefault="000D5F4F" w:rsidP="00B21DFA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Шанских Н.Г</w:t>
      </w:r>
      <w:r w:rsidR="0048697C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 w:rsidR="00B21DF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, </w:t>
      </w:r>
      <w:r w:rsidR="00B21DFA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преподаватель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="00B21DFA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МАУ ДО «Ярковская ДМШ» </w:t>
      </w:r>
    </w:p>
    <w:p w14:paraId="6CD5B6C2" w14:textId="77777777" w:rsidR="00B21DFA" w:rsidRPr="00B21DFA" w:rsidRDefault="00B21DFA" w:rsidP="005C7F4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D11554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2C243D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6D770123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097398C6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32B89D8D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F80F7D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1B1209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33B2155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E7A9EB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128588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3D82E4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773EC0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5319B2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B1A419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9534BE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945F3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614DF7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9CEFF4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5240F1A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36416DD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1CDDB8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16B8935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57B94C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108D23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A7676E7" w14:textId="77777777"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BC68B6" w14:textId="77777777" w:rsidR="005C7F4B" w:rsidRDefault="005C7F4B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58C288" w14:textId="42A6D5B5" w:rsidR="00E54348" w:rsidRPr="0058562C" w:rsidRDefault="006D5C6C" w:rsidP="005345F3">
      <w:pPr>
        <w:spacing w:after="0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54348" w:rsidRPr="0058562C">
        <w:rPr>
          <w:rFonts w:ascii="Times New Roman" w:hAnsi="Times New Roman"/>
          <w:b/>
          <w:i/>
          <w:sz w:val="28"/>
          <w:szCs w:val="28"/>
        </w:rPr>
        <w:lastRenderedPageBreak/>
        <w:t xml:space="preserve">Структура дополнительной </w:t>
      </w:r>
      <w:r w:rsidR="0029575A" w:rsidRPr="0058562C">
        <w:rPr>
          <w:rFonts w:ascii="Times New Roman" w:hAnsi="Times New Roman"/>
          <w:b/>
          <w:i/>
          <w:sz w:val="28"/>
          <w:szCs w:val="28"/>
        </w:rPr>
        <w:t xml:space="preserve">общеразвивающей </w:t>
      </w:r>
      <w:r w:rsidR="00B9392F" w:rsidRPr="0058562C">
        <w:rPr>
          <w:rFonts w:ascii="Times New Roman" w:hAnsi="Times New Roman"/>
          <w:b/>
          <w:i/>
          <w:sz w:val="28"/>
          <w:szCs w:val="28"/>
        </w:rPr>
        <w:t xml:space="preserve">общеобразовательной </w:t>
      </w:r>
      <w:r w:rsidR="00E54348" w:rsidRPr="0058562C">
        <w:rPr>
          <w:rFonts w:ascii="Times New Roman" w:hAnsi="Times New Roman"/>
          <w:b/>
          <w:i/>
          <w:sz w:val="28"/>
          <w:szCs w:val="28"/>
        </w:rPr>
        <w:t>программы</w:t>
      </w:r>
    </w:p>
    <w:p w14:paraId="572BBBB0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43CC3870" w14:textId="77777777" w:rsidR="00D0397E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0C9DF0F0" w14:textId="77777777" w:rsidR="00D0397E" w:rsidRDefault="00D0397E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EF2F87"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230EF45" w14:textId="77777777" w:rsid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4A57F9DD" w14:textId="77777777" w:rsidR="006D5C6C" w:rsidRP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012C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рафик образовательного процесса</w:t>
      </w:r>
    </w:p>
    <w:p w14:paraId="2C197E49" w14:textId="77777777" w:rsidR="00885656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 w:rsidR="00B012CA">
        <w:rPr>
          <w:rFonts w:ascii="Times New Roman" w:hAnsi="Times New Roman"/>
          <w:sz w:val="28"/>
          <w:szCs w:val="28"/>
        </w:rPr>
        <w:t>Программы учебных предметов</w:t>
      </w:r>
      <w:r w:rsidRPr="00885656">
        <w:rPr>
          <w:rFonts w:ascii="Times New Roman" w:hAnsi="Times New Roman"/>
          <w:sz w:val="28"/>
          <w:szCs w:val="28"/>
        </w:rPr>
        <w:t xml:space="preserve"> </w:t>
      </w:r>
    </w:p>
    <w:p w14:paraId="690E78AE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6B3893F5" w14:textId="23A4A762" w:rsidR="00B012CA" w:rsidRDefault="0058562C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результатов освоения </w:t>
      </w:r>
      <w:r w:rsidR="0029575A">
        <w:rPr>
          <w:rFonts w:ascii="Times New Roman" w:hAnsi="Times New Roman"/>
          <w:sz w:val="28"/>
          <w:szCs w:val="28"/>
        </w:rPr>
        <w:t>образовательной п</w:t>
      </w:r>
      <w:r w:rsidR="00B012CA" w:rsidRPr="00B012CA">
        <w:rPr>
          <w:rFonts w:ascii="Times New Roman" w:hAnsi="Times New Roman"/>
          <w:sz w:val="28"/>
          <w:szCs w:val="28"/>
        </w:rPr>
        <w:t>рограммы обучающимися</w:t>
      </w:r>
      <w:r w:rsidR="0029575A">
        <w:rPr>
          <w:rFonts w:ascii="Times New Roman" w:hAnsi="Times New Roman"/>
          <w:sz w:val="28"/>
          <w:szCs w:val="28"/>
        </w:rPr>
        <w:t>.</w:t>
      </w:r>
    </w:p>
    <w:p w14:paraId="74911BA8" w14:textId="01FA52AC" w:rsidR="00885656" w:rsidRPr="00885656" w:rsidRDefault="00AA5251" w:rsidP="00B45D18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885656" w:rsidRPr="00885656">
        <w:rPr>
          <w:rFonts w:ascii="Times New Roman" w:hAnsi="Times New Roman"/>
          <w:sz w:val="28"/>
          <w:szCs w:val="28"/>
        </w:rPr>
        <w:t>Программа</w:t>
      </w:r>
      <w:r w:rsidR="00B45D18">
        <w:rPr>
          <w:rFonts w:ascii="Times New Roman" w:hAnsi="Times New Roman"/>
          <w:sz w:val="28"/>
          <w:szCs w:val="28"/>
        </w:rPr>
        <w:t xml:space="preserve"> воспитательной,</w:t>
      </w:r>
      <w:r w:rsidR="00885656" w:rsidRPr="00885656">
        <w:rPr>
          <w:rFonts w:ascii="Times New Roman" w:hAnsi="Times New Roman"/>
          <w:sz w:val="28"/>
          <w:szCs w:val="28"/>
        </w:rPr>
        <w:t xml:space="preserve"> творческой, методической и культурно-просветительской деятельности образовательного учреждения. </w:t>
      </w:r>
    </w:p>
    <w:p w14:paraId="7DDEED65" w14:textId="77777777" w:rsidR="00E54348" w:rsidRP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C463526" w14:textId="77777777" w:rsidR="00885656" w:rsidRDefault="00885656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C71DD93" w14:textId="77777777" w:rsidR="00E54348" w:rsidRPr="006B6F13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14:paraId="174E4A77" w14:textId="77777777" w:rsidR="00E54348" w:rsidRPr="00820D7D" w:rsidRDefault="00E54348" w:rsidP="00820D7D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E34953" w14:textId="11067767" w:rsidR="00B82D8B" w:rsidRPr="00820D7D" w:rsidRDefault="00B82D8B" w:rsidP="00820D7D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820D7D">
        <w:rPr>
          <w:rFonts w:ascii="Times New Roman" w:hAnsi="Times New Roman"/>
          <w:b/>
          <w:bCs/>
          <w:sz w:val="24"/>
          <w:szCs w:val="24"/>
        </w:rPr>
        <w:t>Характеристика программы, актуальность, ее место и роль в образовательном процессе</w:t>
      </w:r>
    </w:p>
    <w:p w14:paraId="32785BA4" w14:textId="401F61B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Дополнительная общеразвивающая общеобразовательная программа в области музыкального искусства «Музыкальное исполнительство» (далее Программа) разработана на основе следующих нормативно-правовых актов, действующих на момент утверждения:</w:t>
      </w:r>
    </w:p>
    <w:p w14:paraId="45124426" w14:textId="77777777" w:rsidR="00820D7D" w:rsidRP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 Федерального закона от 29.12.2012 № 273-ФЗ «Об образовании в Российской Федерации» (в действующей редакции);</w:t>
      </w:r>
    </w:p>
    <w:p w14:paraId="68CD3DD8" w14:textId="77777777" w:rsidR="00820D7D" w:rsidRP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 Приказа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 (с изменениями, вступившими в силу с 01.01.2026);</w:t>
      </w:r>
    </w:p>
    <w:p w14:paraId="24CA71B8" w14:textId="77777777" w:rsidR="00820D7D" w:rsidRP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 Обновлённых Федеральных государственных требований к дополнительным общеразвивающим программам в области искусств (утверждены Минкультуры РФ, введены в действие с 01.09.2025);</w:t>
      </w:r>
    </w:p>
    <w:p w14:paraId="0579690D" w14:textId="77777777" w:rsidR="00820D7D" w:rsidRP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1DBFDCF5" w14:textId="77777777" w:rsidR="00820D7D" w:rsidRP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 СанПиН 2.4.3648-20 «Санитарно-эпидемиологические требования к организациям воспитания и обучения, отдыха и оздоровления детей» (с изменениями от 15.03.2026);</w:t>
      </w:r>
    </w:p>
    <w:p w14:paraId="648C768C" w14:textId="77777777" w:rsidR="00820D7D" w:rsidRP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 Методических рекомендаций Министерства культуры РФ по реализации общеразвивающих программ в сфере искусств (письмо от 15.03.2026 № 112-01-45/06);</w:t>
      </w:r>
    </w:p>
    <w:p w14:paraId="7BACC700" w14:textId="77777777" w:rsidR="00820D7D" w:rsidRP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 Программы воспитательной работы на 2026 – 2027 учебный год;</w:t>
      </w:r>
    </w:p>
    <w:p w14:paraId="6B703954" w14:textId="7F721ADC" w:rsidR="00820D7D" w:rsidRDefault="00820D7D" w:rsidP="00820D7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820D7D">
        <w:rPr>
          <w:rFonts w:ascii="Times New Roman" w:hAnsi="Times New Roman"/>
          <w:sz w:val="24"/>
          <w:szCs w:val="24"/>
        </w:rPr>
        <w:t>· Устава МАУ ДО «Ярковская ДМШ» и локальных нормативных актов.</w:t>
      </w:r>
    </w:p>
    <w:p w14:paraId="24675553" w14:textId="7EA29EB8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Программа является нормативно-управленческим документом Муниципального автономного учреждения дополнительного образования «Ярковская детская музыкальная школа» Ярковского муниципального </w:t>
      </w:r>
      <w:r w:rsidR="00820D7D" w:rsidRPr="006B6F13">
        <w:rPr>
          <w:rFonts w:ascii="Times New Roman" w:hAnsi="Times New Roman"/>
          <w:sz w:val="24"/>
          <w:szCs w:val="24"/>
        </w:rPr>
        <w:t>округа (</w:t>
      </w:r>
      <w:r w:rsidRPr="006B6F13">
        <w:rPr>
          <w:rFonts w:ascii="Times New Roman" w:hAnsi="Times New Roman"/>
          <w:sz w:val="24"/>
          <w:szCs w:val="24"/>
        </w:rPr>
        <w:t>далее Учреждение), определяет содержание и организацию образовательного процесса с учётом возрастных и индивидуальных особенностей обучающихся, кадрового потенциала, материально-технических условий и региональных особенностей.</w:t>
      </w:r>
    </w:p>
    <w:p w14:paraId="79893894" w14:textId="1EF680BB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Программа нацелена на:</w:t>
      </w:r>
    </w:p>
    <w:p w14:paraId="204C7ACE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формирование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14:paraId="31100030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воспитание активного слушателя, зрителя, участника творческой самодеятельности;</w:t>
      </w:r>
    </w:p>
    <w:p w14:paraId="4DE3F2A0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углублённое развитие музыкальных способностей и исполнительских навыков;</w:t>
      </w:r>
    </w:p>
    <w:p w14:paraId="6EAFBC97" w14:textId="71B54E50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подготовку к возможному продолжению образования в области музыкального искусства.</w:t>
      </w:r>
    </w:p>
    <w:p w14:paraId="27B64C57" w14:textId="538A3EBC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Программа реализуется посредством:</w:t>
      </w:r>
    </w:p>
    <w:p w14:paraId="179B6D64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14:paraId="40C04941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вариативности образования, направленного на индивидуальную траекторию развития личности;</w:t>
      </w:r>
    </w:p>
    <w:p w14:paraId="0FE647F7" w14:textId="79958CE2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14:paraId="106378D8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Срок освоения общеразвивающей программы «Музыкальное исполнительство» (продвинутый уровень) для детей, поступивших в образовательное учреждение в первый класс (на пятый год обучения) в возрасте с 12 до 14 лет, составляет 3 года. Учреждение имеет право реализовывать Программу также по индивидуальным учебным планам (в том числе с ускоренным или увеличенным сроком обучения).</w:t>
      </w:r>
    </w:p>
    <w:p w14:paraId="531FAD17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1744054B" w14:textId="4F062D9B" w:rsidR="00B82D8B" w:rsidRPr="006B6F13" w:rsidRDefault="00B82D8B" w:rsidP="00015C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При приеме на обучение по Программе образовательное учреждение не проводит конкурсный отбор детей с целью выявления их творческих способностей. Организуются ознакомительные прослушивания поступающих в форме творческих заданий, позволяющих определить уровень имеющихся музыкальных навыков для распределения по группам и рекомендации формы обучения (индивидуальной или групповой). Правила приёма детей отражены в локальном акте Учреждения.</w:t>
      </w:r>
    </w:p>
    <w:p w14:paraId="3831CC45" w14:textId="42396740" w:rsidR="00B82D8B" w:rsidRPr="006B6F13" w:rsidRDefault="00B82D8B" w:rsidP="00015C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Неотъемлемой частью Программы являются:</w:t>
      </w:r>
    </w:p>
    <w:p w14:paraId="69763843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1. график образовательного процесса (ежегодно утверждается директором Учреждения);</w:t>
      </w:r>
    </w:p>
    <w:p w14:paraId="7759458B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2. учебный план (ежегодно утверждается директором Учреждения);</w:t>
      </w:r>
    </w:p>
    <w:p w14:paraId="2E54C30D" w14:textId="2F3ADE6A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3. программы учебных предметов.</w:t>
      </w:r>
    </w:p>
    <w:p w14:paraId="27951967" w14:textId="77777777" w:rsidR="000800E6" w:rsidRPr="006B6F13" w:rsidRDefault="000800E6" w:rsidP="00015CB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14:paraId="7390F47A" w14:textId="16ECF7A5" w:rsidR="00277B9A" w:rsidRPr="006B6F13" w:rsidRDefault="003977DB" w:rsidP="00D269B1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color w:val="auto"/>
          <w:szCs w:val="24"/>
          <w:lang w:val="ru-RU"/>
        </w:rPr>
      </w:pPr>
      <w:r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>2.</w:t>
      </w:r>
      <w:r w:rsidR="00BA18BA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</w:t>
      </w:r>
      <w:r w:rsidR="00EF2F87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>П</w:t>
      </w:r>
      <w:r w:rsidR="00BA18BA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>ланируемые результаты</w:t>
      </w:r>
      <w:r w:rsidR="00EF2F87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освоения обучающимися образовательной программы</w:t>
      </w:r>
    </w:p>
    <w:p w14:paraId="59E67AAB" w14:textId="77777777" w:rsidR="00D269B1" w:rsidRPr="006B6F13" w:rsidRDefault="00D269B1" w:rsidP="00D269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559C94F" w14:textId="6AF5D7EA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Минимум содержания Программы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14:paraId="03E620D0" w14:textId="74690E16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Результатом освоения Программы является приобретение обучающимися следующих знаний, умений и навыков:</w:t>
      </w:r>
    </w:p>
    <w:p w14:paraId="4FB2B379" w14:textId="7D4E5959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области исполнительской подготовки:</w:t>
      </w:r>
    </w:p>
    <w:p w14:paraId="159BFE14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исполнения музыкальных произведений различных форм и жанров (сольное исполнение, коллективное исполнение в ансамбле);</w:t>
      </w:r>
    </w:p>
    <w:p w14:paraId="1C6F05EE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умения создавать художественный образ при исполнении музыкального произведения с использованием средств выразительности;</w:t>
      </w:r>
    </w:p>
    <w:p w14:paraId="6A434BEF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умений самостоятельно разучивать музыкальные произведения среднего уровня сложности;</w:t>
      </w:r>
    </w:p>
    <w:p w14:paraId="32C4ECD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знания характерных особенностей музыкальных жанров и основных стилистических направлений;</w:t>
      </w:r>
    </w:p>
    <w:p w14:paraId="47BDAAFF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чтения с листа несложных произведений;</w:t>
      </w:r>
    </w:p>
    <w:p w14:paraId="5255E4C2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подбора по слуху музыкальных произведений и аккомпанемента;</w:t>
      </w:r>
    </w:p>
    <w:p w14:paraId="4435C47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публичных выступлений (академические концерты, экзамены, конкурсы);</w:t>
      </w:r>
    </w:p>
    <w:p w14:paraId="55941975" w14:textId="41C6B92C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· навыков общения со </w:t>
      </w:r>
      <w:proofErr w:type="spellStart"/>
      <w:r w:rsidRPr="006B6F13">
        <w:rPr>
          <w:rFonts w:ascii="Times New Roman" w:hAnsi="Times New Roman"/>
          <w:sz w:val="24"/>
          <w:szCs w:val="24"/>
        </w:rPr>
        <w:t>слушательской</w:t>
      </w:r>
      <w:proofErr w:type="spellEnd"/>
      <w:r w:rsidRPr="006B6F13">
        <w:rPr>
          <w:rFonts w:ascii="Times New Roman" w:hAnsi="Times New Roman"/>
          <w:sz w:val="24"/>
          <w:szCs w:val="24"/>
        </w:rPr>
        <w:t xml:space="preserve"> аудиторией в условиях музыкально-просветительской деятельности образовательной организации.</w:t>
      </w:r>
    </w:p>
    <w:p w14:paraId="27C52D20" w14:textId="7FBAA0FA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области историко-теоретической подготовки:</w:t>
      </w:r>
    </w:p>
    <w:p w14:paraId="5260DBD9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 музыкальных жанрах и основных стилистических направлениях;</w:t>
      </w:r>
    </w:p>
    <w:p w14:paraId="68DEE8A6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14:paraId="4A9019D2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основ музыкальной грамоты в углублённом объёме;</w:t>
      </w:r>
    </w:p>
    <w:p w14:paraId="153B6E4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основных средств выразительности, используемых в музыкальном искусстве;</w:t>
      </w:r>
    </w:p>
    <w:p w14:paraId="2401426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наиболее употребляемой музыкальной терминологии;</w:t>
      </w:r>
    </w:p>
    <w:p w14:paraId="5F5C2E65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6E6CCA81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в области строения классических музыкальных форм (период, простая и сложная двухчастная и трёхчастная формы, вариации, рондо, сонатная форма);</w:t>
      </w:r>
    </w:p>
    <w:p w14:paraId="5EA1B3B1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умения использовать полученные теоретические знания при вокально-хоровом исполнительстве и исполнительстве музыкальных произведений на инструменте;</w:t>
      </w:r>
    </w:p>
    <w:p w14:paraId="7C777ED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навыков восприятия элементов музыкального языка и анализа музыкальных произведений;</w:t>
      </w:r>
    </w:p>
    <w:p w14:paraId="0F48F8E3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сформированных вокально-интонационных навыков ладового чувства;</w:t>
      </w:r>
    </w:p>
    <w:p w14:paraId="7D80D1BC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· 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6B6F13">
        <w:rPr>
          <w:rFonts w:ascii="Times New Roman" w:hAnsi="Times New Roman"/>
          <w:sz w:val="24"/>
          <w:szCs w:val="24"/>
        </w:rPr>
        <w:t>сольфеджирования</w:t>
      </w:r>
      <w:proofErr w:type="spellEnd"/>
      <w:r w:rsidRPr="006B6F13">
        <w:rPr>
          <w:rFonts w:ascii="Times New Roman" w:hAnsi="Times New Roman"/>
          <w:sz w:val="24"/>
          <w:szCs w:val="24"/>
        </w:rPr>
        <w:t>, пения с листа;</w:t>
      </w:r>
    </w:p>
    <w:p w14:paraId="51FB1F1E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записи музыкального текста по слуху (музыкальный диктант);</w:t>
      </w:r>
    </w:p>
    <w:p w14:paraId="75BB58FF" w14:textId="29E5ABA0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и умений по сочинению музыкального текста (элементарные формы творчества).</w:t>
      </w:r>
    </w:p>
    <w:p w14:paraId="51E9238B" w14:textId="77777777" w:rsidR="00ED624D" w:rsidRPr="006B6F13" w:rsidRDefault="00ED624D" w:rsidP="00D269B1">
      <w:pPr>
        <w:pStyle w:val="Body1"/>
        <w:spacing w:line="360" w:lineRule="auto"/>
        <w:rPr>
          <w:rFonts w:ascii="Times New Roman" w:eastAsia="Helvetica" w:hAnsi="Times New Roman"/>
          <w:b/>
          <w:szCs w:val="24"/>
          <w:lang w:val="ru-RU"/>
        </w:rPr>
      </w:pPr>
    </w:p>
    <w:p w14:paraId="01D6C860" w14:textId="2DEC8D14" w:rsidR="00277B9A" w:rsidRPr="006B6F13" w:rsidRDefault="003977DB" w:rsidP="002303A6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  <w:r w:rsidRPr="006B6F13">
        <w:rPr>
          <w:rFonts w:ascii="Times New Roman" w:eastAsia="Helvetica" w:hAnsi="Times New Roman"/>
          <w:b/>
          <w:szCs w:val="24"/>
          <w:lang w:val="ru-RU"/>
        </w:rPr>
        <w:t>3. Учебный план</w:t>
      </w:r>
    </w:p>
    <w:p w14:paraId="03561C6E" w14:textId="0B3AAEC0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Учебный план по Программе разработан образовательным учреждением самостоятельно (Приложение 1). Учебный план по Программе разработан с учетом графика образовательного процесса и сроков обучения по этой Программе.</w:t>
      </w:r>
    </w:p>
    <w:p w14:paraId="5CA3C442" w14:textId="654EAFC0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Учебный план предусматривает следующие предметные области:</w:t>
      </w:r>
    </w:p>
    <w:p w14:paraId="11ACFE8E" w14:textId="77777777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· учебные предметы исполнительской подготовки;</w:t>
      </w:r>
    </w:p>
    <w:p w14:paraId="34AE5A9D" w14:textId="77777777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· учебные предметы историко-теоретической подготовки;</w:t>
      </w:r>
    </w:p>
    <w:p w14:paraId="17697F28" w14:textId="16B934D7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· раздел вариативного плана: учебные предметы по выбору.</w:t>
      </w:r>
    </w:p>
    <w:p w14:paraId="3D03BD97" w14:textId="5A2CD8A5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Аудиторная нагрузка составляет 5 часов в неделю.</w:t>
      </w:r>
    </w:p>
    <w:p w14:paraId="538D0FEA" w14:textId="05802928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При реализации Программы со сроком обучения 3 года общий минимальный объем аудиторной учебной нагрузки (при расчёте на 34 учебных недели в год) составляет 510 часов, в том числе по учебным предметам (УП):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2303A6" w:rsidRPr="006B6F13" w14:paraId="2A1A8FB1" w14:textId="77777777" w:rsidTr="002303A6">
        <w:tc>
          <w:tcPr>
            <w:tcW w:w="704" w:type="dxa"/>
          </w:tcPr>
          <w:p w14:paraId="68E0F205" w14:textId="63771C19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№</w:t>
            </w:r>
          </w:p>
        </w:tc>
        <w:tc>
          <w:tcPr>
            <w:tcW w:w="5526" w:type="dxa"/>
          </w:tcPr>
          <w:p w14:paraId="18B18934" w14:textId="068E5EA2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Учебный предмет</w:t>
            </w:r>
          </w:p>
        </w:tc>
        <w:tc>
          <w:tcPr>
            <w:tcW w:w="3115" w:type="dxa"/>
          </w:tcPr>
          <w:p w14:paraId="6DE94C21" w14:textId="7109E37A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Всего часов (за 3 года)</w:t>
            </w:r>
          </w:p>
        </w:tc>
      </w:tr>
      <w:tr w:rsidR="002303A6" w:rsidRPr="006B6F13" w14:paraId="2DB53F49" w14:textId="77777777" w:rsidTr="002303A6">
        <w:tc>
          <w:tcPr>
            <w:tcW w:w="704" w:type="dxa"/>
          </w:tcPr>
          <w:p w14:paraId="58073CF6" w14:textId="329CAE5A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</w:t>
            </w:r>
          </w:p>
        </w:tc>
        <w:tc>
          <w:tcPr>
            <w:tcW w:w="5526" w:type="dxa"/>
          </w:tcPr>
          <w:p w14:paraId="28BA8408" w14:textId="0CD8CB60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Музыкальный инструмент (фортепиано/ гитара)</w:t>
            </w:r>
          </w:p>
        </w:tc>
        <w:tc>
          <w:tcPr>
            <w:tcW w:w="3115" w:type="dxa"/>
          </w:tcPr>
          <w:p w14:paraId="1667F882" w14:textId="0A2E512B" w:rsidR="002303A6" w:rsidRPr="006B6F13" w:rsidRDefault="002303A6" w:rsidP="002303A6">
            <w:pPr>
              <w:pStyle w:val="Body1"/>
              <w:spacing w:line="360" w:lineRule="auto"/>
              <w:ind w:firstLine="567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            204</w:t>
            </w:r>
          </w:p>
        </w:tc>
      </w:tr>
      <w:tr w:rsidR="002303A6" w:rsidRPr="006B6F13" w14:paraId="61122A1E" w14:textId="77777777" w:rsidTr="002303A6">
        <w:tc>
          <w:tcPr>
            <w:tcW w:w="704" w:type="dxa"/>
          </w:tcPr>
          <w:p w14:paraId="1D49A5DE" w14:textId="3FD99321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2</w:t>
            </w:r>
          </w:p>
        </w:tc>
        <w:tc>
          <w:tcPr>
            <w:tcW w:w="5526" w:type="dxa"/>
          </w:tcPr>
          <w:p w14:paraId="2D6D0107" w14:textId="2D8719F1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Сольфеджио </w:t>
            </w:r>
          </w:p>
        </w:tc>
        <w:tc>
          <w:tcPr>
            <w:tcW w:w="3115" w:type="dxa"/>
          </w:tcPr>
          <w:p w14:paraId="49CD390B" w14:textId="32FAECEC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2303A6" w:rsidRPr="006B6F13" w14:paraId="155B3DB8" w14:textId="77777777" w:rsidTr="002303A6">
        <w:tc>
          <w:tcPr>
            <w:tcW w:w="704" w:type="dxa"/>
          </w:tcPr>
          <w:p w14:paraId="10E6B9E9" w14:textId="18EE2A10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3</w:t>
            </w:r>
          </w:p>
        </w:tc>
        <w:tc>
          <w:tcPr>
            <w:tcW w:w="5526" w:type="dxa"/>
          </w:tcPr>
          <w:p w14:paraId="7E76E087" w14:textId="742BEB0B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Слушание музыки / Музыкальная литература </w:t>
            </w:r>
          </w:p>
        </w:tc>
        <w:tc>
          <w:tcPr>
            <w:tcW w:w="3115" w:type="dxa"/>
          </w:tcPr>
          <w:p w14:paraId="3190A6C9" w14:textId="53E4E7C0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2303A6" w:rsidRPr="006B6F13" w14:paraId="0A35094B" w14:textId="77777777" w:rsidTr="002303A6">
        <w:tc>
          <w:tcPr>
            <w:tcW w:w="704" w:type="dxa"/>
          </w:tcPr>
          <w:p w14:paraId="685B875F" w14:textId="03D06FD3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4</w:t>
            </w:r>
          </w:p>
        </w:tc>
        <w:tc>
          <w:tcPr>
            <w:tcW w:w="5526" w:type="dxa"/>
          </w:tcPr>
          <w:p w14:paraId="1A6524F3" w14:textId="025DC172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Учебные предметы по выбору (хор/ансамбль) </w:t>
            </w:r>
          </w:p>
        </w:tc>
        <w:tc>
          <w:tcPr>
            <w:tcW w:w="3115" w:type="dxa"/>
          </w:tcPr>
          <w:p w14:paraId="35474529" w14:textId="61D2E0A5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2303A6" w:rsidRPr="006B6F13" w14:paraId="0A727174" w14:textId="77777777" w:rsidTr="002303A6">
        <w:tc>
          <w:tcPr>
            <w:tcW w:w="704" w:type="dxa"/>
          </w:tcPr>
          <w:p w14:paraId="2FB23C18" w14:textId="77777777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5526" w:type="dxa"/>
          </w:tcPr>
          <w:p w14:paraId="63B820E2" w14:textId="7A51CCBC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Итого:</w:t>
            </w:r>
          </w:p>
        </w:tc>
        <w:tc>
          <w:tcPr>
            <w:tcW w:w="3115" w:type="dxa"/>
          </w:tcPr>
          <w:p w14:paraId="29D278D6" w14:textId="4A66634E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510</w:t>
            </w:r>
          </w:p>
        </w:tc>
      </w:tr>
    </w:tbl>
    <w:p w14:paraId="0432DA26" w14:textId="77777777" w:rsidR="00A306A2" w:rsidRPr="006B6F13" w:rsidRDefault="00A306A2" w:rsidP="002303A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67B8FA9" w14:textId="14C886FA" w:rsidR="00277B9A" w:rsidRPr="006B6F13" w:rsidRDefault="00CC2192" w:rsidP="005A773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4. Г</w:t>
      </w:r>
      <w:r w:rsidR="00A306A2" w:rsidRPr="006B6F13">
        <w:rPr>
          <w:rFonts w:ascii="Times New Roman" w:hAnsi="Times New Roman"/>
          <w:b/>
          <w:sz w:val="24"/>
          <w:szCs w:val="24"/>
        </w:rPr>
        <w:t>рафик образовательного процесса</w:t>
      </w:r>
    </w:p>
    <w:p w14:paraId="279FAAB7" w14:textId="41C7C0E0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График образовательного процесса по Программе является локальным актом Учреждения и ежегодно утверждается директором (Приложение 2).</w:t>
      </w:r>
    </w:p>
    <w:p w14:paraId="4476150D" w14:textId="273F1E41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С целью обеспечения сбалансированной организации образовательной деятельности в Учреждении при реализации предпрофессиональных и общеразвивающих программ, установлены общие временные сроки по продолжительности учебного года, каникулярного времени, академического часа:</w:t>
      </w:r>
    </w:p>
    <w:p w14:paraId="01125E21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продолжительность учебного года - 39 недель;</w:t>
      </w:r>
    </w:p>
    <w:p w14:paraId="38B1D9A0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продолжительность учебных занятий - 34-35 недель;</w:t>
      </w:r>
    </w:p>
    <w:p w14:paraId="19F6AD77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в течение учебного года продолжительность каникул - не менее 4-х недель;</w:t>
      </w:r>
    </w:p>
    <w:p w14:paraId="2769611C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продолжительность летних каникул - не менее 13 недель (согласно СанПиН 2.4.3648-20 с изменениями от 15.03.2026);</w:t>
      </w:r>
    </w:p>
    <w:p w14:paraId="118C95DD" w14:textId="3B78650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07C62B85" w14:textId="6BEED898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Для полноценного освоения Программы предусмотрены аудиторные и внеаудиторные (самостоятельные) занятия. Аудиторные занятия осуществляются в форме:</w:t>
      </w:r>
    </w:p>
    <w:p w14:paraId="58803E51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индивидуальных занятий (музыкальный инструмент);</w:t>
      </w:r>
    </w:p>
    <w:p w14:paraId="4AE3A1AF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мелкогрупповых занятий (численностью от 2 до 4 человек, по ансамблевым учебным предметам);</w:t>
      </w:r>
    </w:p>
    <w:p w14:paraId="1087B3D2" w14:textId="19BEA4DF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групповых занятий (численностью от 5 до 15 человек, по теоретическим и коллективным предметам).</w:t>
      </w:r>
    </w:p>
    <w:p w14:paraId="3E19B4A0" w14:textId="44F82CC4" w:rsidR="00CC2192" w:rsidRPr="006B6F13" w:rsidRDefault="00CC2192" w:rsidP="005934E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7B33309E" w14:textId="77777777" w:rsidR="00A306A2" w:rsidRPr="006B6F13" w:rsidRDefault="00CC2192" w:rsidP="001437A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5. Программы учебных предметов</w:t>
      </w:r>
    </w:p>
    <w:p w14:paraId="75DD1D13" w14:textId="77777777" w:rsidR="00CC2192" w:rsidRPr="006B6F13" w:rsidRDefault="00CC2192" w:rsidP="00CC219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88BD989" w14:textId="41438C54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Программы учебных предметов разрабатываются и утверждаются Учреждением самостоятельно (Приложение 3), на основе имеющихся типовых программ, с учётом сложившегося опыта, и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учётом обновлённых Федеральных государственных требований (введены в действие с 01.09.2025). Программы учебных предметов должны иметь рецензии.</w:t>
      </w:r>
    </w:p>
    <w:p w14:paraId="29DA4BBF" w14:textId="576B5BF0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Данная Программа состоит из учебных программ по предметам:</w:t>
      </w:r>
    </w:p>
    <w:p w14:paraId="3698A86B" w14:textId="137A8D43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«Музыкальный инструмент (фортепиано/ гитара)»;</w:t>
      </w:r>
    </w:p>
    <w:p w14:paraId="1981D608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«Сольфеджио»;</w:t>
      </w:r>
    </w:p>
    <w:p w14:paraId="24FCBD7C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«Слушание музыки» / «Музыкальная литература»;</w:t>
      </w:r>
    </w:p>
    <w:p w14:paraId="42D08931" w14:textId="5F8A05F3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предметам по выбору: «Хор» или «Ансамбль».</w:t>
      </w:r>
    </w:p>
    <w:p w14:paraId="552BF571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При реализации учебных предметов предусмотрен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и составляет 30-50% от </w:t>
      </w:r>
      <w:r w:rsidRPr="006B6F13">
        <w:rPr>
          <w:rFonts w:ascii="Times New Roman" w:hAnsi="Times New Roman"/>
          <w:sz w:val="24"/>
          <w:szCs w:val="24"/>
        </w:rPr>
        <w:lastRenderedPageBreak/>
        <w:t>аудиторной нагрузки, при этом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14:paraId="1273C553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1D202990" w14:textId="4D132779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Реализация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 Выполнение обучающимся домашнего задания должно контролироваться преподавателем.</w:t>
      </w:r>
    </w:p>
    <w:p w14:paraId="732EB4FB" w14:textId="72DE31E2" w:rsidR="004D321E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концертных залов, музеев и др.), участие обучающихся в творческих мероприятиях, проводимых Учреждением. Во время самостоятельной работы обучающиеся могут быть обеспечены доступом к сети Интернет и электронным образовательным ресурсам.</w:t>
      </w:r>
    </w:p>
    <w:p w14:paraId="61E205FE" w14:textId="77777777" w:rsidR="006D5C6C" w:rsidRPr="006B6F13" w:rsidRDefault="006D5C6C" w:rsidP="006D5C6C">
      <w:pPr>
        <w:spacing w:after="0" w:line="36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14:paraId="01197AB1" w14:textId="0ED412C6" w:rsidR="001437AE" w:rsidRPr="006B6F13" w:rsidRDefault="00A306A2" w:rsidP="009230B8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6</w:t>
      </w:r>
      <w:r w:rsidR="009726B8" w:rsidRPr="006B6F13">
        <w:rPr>
          <w:rFonts w:ascii="Times New Roman" w:hAnsi="Times New Roman"/>
          <w:b/>
          <w:sz w:val="24"/>
          <w:szCs w:val="24"/>
        </w:rPr>
        <w:t xml:space="preserve">. </w:t>
      </w:r>
      <w:r w:rsidR="001437AE" w:rsidRPr="006B6F13">
        <w:rPr>
          <w:rFonts w:ascii="Times New Roman" w:hAnsi="Times New Roman"/>
          <w:b/>
          <w:sz w:val="24"/>
          <w:szCs w:val="24"/>
        </w:rPr>
        <w:t>Система и критерии оценок промежуточной и итоговой аттестации</w:t>
      </w:r>
    </w:p>
    <w:p w14:paraId="49847DD7" w14:textId="77777777" w:rsidR="009726B8" w:rsidRPr="006B6F13" w:rsidRDefault="001437AE" w:rsidP="001437A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результато</w:t>
      </w:r>
      <w:r w:rsidR="0058562C" w:rsidRPr="006B6F13">
        <w:rPr>
          <w:rFonts w:ascii="Times New Roman" w:hAnsi="Times New Roman"/>
          <w:b/>
          <w:sz w:val="24"/>
          <w:szCs w:val="24"/>
        </w:rPr>
        <w:t xml:space="preserve">в освоения </w:t>
      </w:r>
      <w:r w:rsidRPr="006B6F13">
        <w:rPr>
          <w:rFonts w:ascii="Times New Roman" w:hAnsi="Times New Roman"/>
          <w:b/>
          <w:sz w:val="24"/>
          <w:szCs w:val="24"/>
        </w:rPr>
        <w:t>Программы</w:t>
      </w:r>
      <w:r w:rsidR="00804067" w:rsidRPr="006B6F13">
        <w:rPr>
          <w:rFonts w:ascii="Times New Roman" w:hAnsi="Times New Roman"/>
          <w:b/>
          <w:sz w:val="24"/>
          <w:szCs w:val="24"/>
        </w:rPr>
        <w:t xml:space="preserve"> </w:t>
      </w:r>
    </w:p>
    <w:p w14:paraId="7ADC7B04" w14:textId="77777777" w:rsidR="009726B8" w:rsidRPr="006B6F13" w:rsidRDefault="009726B8" w:rsidP="009726B8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277C91BD" w14:textId="057625B6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</w:t>
      </w:r>
    </w:p>
    <w:p w14:paraId="3B8C1FC7" w14:textId="20916473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процессе промежуточной аттестации обучающихся в учебном году устанавливается не более четырех зачетов. Проведение промежуточной аттестации в форме экзаменов при реализации дополнительных общеразвивающих программ в области искусств не рекомендуется (за исключением итоговой аттестации).</w:t>
      </w:r>
    </w:p>
    <w:p w14:paraId="22D6CA7A" w14:textId="1A37EDE7" w:rsidR="005054D5" w:rsidRPr="006B6F13" w:rsidRDefault="005054D5" w:rsidP="00A00C64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качестве средств текущего контроля успеваемости, промежуточной и итоговой аттестации Учреждение использует:</w:t>
      </w:r>
    </w:p>
    <w:p w14:paraId="252263F1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зачеты;</w:t>
      </w:r>
    </w:p>
    <w:p w14:paraId="3360E22D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контрольные работы;</w:t>
      </w:r>
    </w:p>
    <w:p w14:paraId="26D1B915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устные опросы;</w:t>
      </w:r>
    </w:p>
    <w:p w14:paraId="56B62136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письменные работы;</w:t>
      </w:r>
    </w:p>
    <w:p w14:paraId="2424F281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тестирование;</w:t>
      </w:r>
    </w:p>
    <w:p w14:paraId="38780931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технические зачеты;</w:t>
      </w:r>
    </w:p>
    <w:p w14:paraId="70057DD5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контрольные просмотры;</w:t>
      </w:r>
    </w:p>
    <w:p w14:paraId="1DB936D6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концертные выступления;</w:t>
      </w:r>
    </w:p>
    <w:p w14:paraId="00C88004" w14:textId="04C76580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академические концерты.</w:t>
      </w:r>
    </w:p>
    <w:p w14:paraId="09F4F243" w14:textId="708D8B2E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Текущий контроль успеваемости обучающихся, промежуточная и итоговая аттестация проводятся в счет аудиторного времени, предусмотренного на учебный предмет (согласно обновлённым ФГТ 2025 года).</w:t>
      </w:r>
    </w:p>
    <w:p w14:paraId="08661F71" w14:textId="01215FF2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По окончании четверти учебного года выставляются оценки по каждому учебному предмету. Оценки могут выставляться и по окончании полугодий учебного года.</w:t>
      </w:r>
    </w:p>
    <w:p w14:paraId="7A14C15C" w14:textId="786A80AE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По завершении изучения учебных предметов по результатам итоговой аттестации обучающимся выставляется оценка, которая заносится в свидетельство об окончании Учреждения.</w:t>
      </w:r>
    </w:p>
    <w:p w14:paraId="07CB663B" w14:textId="28D79524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Учреждении сформированы Фонды оценочных средств по каждому предмету Программы.</w:t>
      </w:r>
    </w:p>
    <w:p w14:paraId="175A9D63" w14:textId="77777777" w:rsidR="003212CD" w:rsidRPr="006B6F13" w:rsidRDefault="003212CD" w:rsidP="001A5CA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i/>
          <w:iCs/>
          <w:sz w:val="24"/>
          <w:szCs w:val="24"/>
        </w:rPr>
        <w:t xml:space="preserve">Оценка </w:t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  <w:t>Критерии оценивания: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440"/>
      </w:tblGrid>
      <w:tr w:rsidR="001A5CA3" w:rsidRPr="006B6F13" w14:paraId="632A68EA" w14:textId="77777777" w:rsidTr="009230B8">
        <w:trPr>
          <w:trHeight w:val="385"/>
        </w:trPr>
        <w:tc>
          <w:tcPr>
            <w:tcW w:w="1980" w:type="dxa"/>
          </w:tcPr>
          <w:p w14:paraId="0A549FEE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6B6F13">
              <w:rPr>
                <w:rFonts w:ascii="Times New Roman" w:hAnsi="Times New Roman"/>
                <w:sz w:val="24"/>
                <w:szCs w:val="24"/>
              </w:rPr>
              <w:t xml:space="preserve">5 («отлично») </w:t>
            </w:r>
          </w:p>
        </w:tc>
        <w:tc>
          <w:tcPr>
            <w:tcW w:w="7440" w:type="dxa"/>
          </w:tcPr>
          <w:p w14:paraId="6B883371" w14:textId="49595FCC" w:rsidR="001A5CA3" w:rsidRPr="006B6F13" w:rsidRDefault="005054D5" w:rsidP="009230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 / полное владение необходимыми навыками / знание теоретического материала и терминологии в полном объёме</w:t>
            </w:r>
          </w:p>
        </w:tc>
      </w:tr>
      <w:tr w:rsidR="001A5CA3" w:rsidRPr="006B6F13" w14:paraId="192DF8AC" w14:textId="77777777" w:rsidTr="009230B8">
        <w:trPr>
          <w:trHeight w:val="385"/>
        </w:trPr>
        <w:tc>
          <w:tcPr>
            <w:tcW w:w="1980" w:type="dxa"/>
          </w:tcPr>
          <w:p w14:paraId="6D07C461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4 («хорошо») </w:t>
            </w:r>
          </w:p>
        </w:tc>
        <w:tc>
          <w:tcPr>
            <w:tcW w:w="7440" w:type="dxa"/>
          </w:tcPr>
          <w:p w14:paraId="5E05A23D" w14:textId="7DD5B8FD" w:rsidR="001A5CA3" w:rsidRPr="006B6F13" w:rsidRDefault="005054D5" w:rsidP="005054D5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Грамотное исполнение с небольшими недочетами, как в техническом, так и в художественном плане / неполное владение необходимыми навыками / недочёты в знании теории</w:t>
            </w:r>
          </w:p>
        </w:tc>
      </w:tr>
      <w:tr w:rsidR="001A5CA3" w:rsidRPr="006B6F13" w14:paraId="4ACB0C02" w14:textId="77777777" w:rsidTr="009230B8">
        <w:trPr>
          <w:trHeight w:val="661"/>
        </w:trPr>
        <w:tc>
          <w:tcPr>
            <w:tcW w:w="1980" w:type="dxa"/>
          </w:tcPr>
          <w:p w14:paraId="13A9914A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7440" w:type="dxa"/>
          </w:tcPr>
          <w:p w14:paraId="6B377D33" w14:textId="0DB64BC6" w:rsidR="001A5CA3" w:rsidRPr="006B6F13" w:rsidRDefault="00AE4A35" w:rsidP="00AE4A35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и т.п.) / недостаточное овладение исполнительскими навыками / недостаточное освоение текущего материала</w:t>
            </w:r>
          </w:p>
        </w:tc>
      </w:tr>
      <w:tr w:rsidR="001A5CA3" w:rsidRPr="006B6F13" w14:paraId="38246397" w14:textId="77777777" w:rsidTr="009230B8">
        <w:trPr>
          <w:trHeight w:val="523"/>
        </w:trPr>
        <w:tc>
          <w:tcPr>
            <w:tcW w:w="1980" w:type="dxa"/>
          </w:tcPr>
          <w:p w14:paraId="6A987394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2 («неудовлетворительно») </w:t>
            </w:r>
          </w:p>
        </w:tc>
        <w:tc>
          <w:tcPr>
            <w:tcW w:w="7440" w:type="dxa"/>
          </w:tcPr>
          <w:p w14:paraId="7596E036" w14:textId="77777777" w:rsidR="001A5CA3" w:rsidRPr="006B6F13" w:rsidRDefault="001A5CA3" w:rsidP="009230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Комплекс недостатков, являющийся следствием регулярного невыполнения домашнего задания, а также плохой посещаемости занятий</w:t>
            </w:r>
            <w:r w:rsidR="00795EFA" w:rsidRPr="006B6F13">
              <w:rPr>
                <w:rFonts w:ascii="Times New Roman" w:hAnsi="Times New Roman"/>
                <w:sz w:val="24"/>
                <w:szCs w:val="24"/>
              </w:rPr>
              <w:t>/ незнание материала</w:t>
            </w:r>
          </w:p>
        </w:tc>
      </w:tr>
      <w:tr w:rsidR="001A5CA3" w:rsidRPr="006B6F13" w14:paraId="7A5F75D8" w14:textId="77777777" w:rsidTr="009230B8">
        <w:trPr>
          <w:trHeight w:val="523"/>
        </w:trPr>
        <w:tc>
          <w:tcPr>
            <w:tcW w:w="1980" w:type="dxa"/>
          </w:tcPr>
          <w:p w14:paraId="670D67F4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Зачёт (без оценки) </w:t>
            </w:r>
          </w:p>
        </w:tc>
        <w:tc>
          <w:tcPr>
            <w:tcW w:w="7440" w:type="dxa"/>
          </w:tcPr>
          <w:p w14:paraId="0859DC27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Достаточный для аттестации на данном этапе обучения уровень исполнительской подготовки и художественной интерпретации музыкального текста. </w:t>
            </w:r>
          </w:p>
        </w:tc>
      </w:tr>
    </w:tbl>
    <w:p w14:paraId="3B38C9B8" w14:textId="77777777" w:rsidR="00795EFA" w:rsidRPr="006B6F13" w:rsidRDefault="00795EFA" w:rsidP="00795EF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B6F13">
        <w:rPr>
          <w:rFonts w:ascii="Times New Roman" w:hAnsi="Times New Roman" w:cs="Times New Roman"/>
        </w:rPr>
        <w:t>С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0C9F6134" w14:textId="77777777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i/>
          <w:sz w:val="24"/>
          <w:szCs w:val="24"/>
        </w:rPr>
        <w:t>Итоговая аттестация</w:t>
      </w:r>
      <w:r w:rsidRPr="006B6F13">
        <w:rPr>
          <w:rFonts w:ascii="Times New Roman" w:hAnsi="Times New Roman"/>
          <w:sz w:val="24"/>
          <w:szCs w:val="24"/>
        </w:rPr>
        <w:t xml:space="preserve"> проводится в форме экзаменов: </w:t>
      </w:r>
    </w:p>
    <w:p w14:paraId="5960B4B2" w14:textId="0B0068A1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1)</w:t>
      </w:r>
      <w:r w:rsidR="0058562C" w:rsidRPr="006B6F13">
        <w:rPr>
          <w:rFonts w:ascii="Times New Roman" w:hAnsi="Times New Roman"/>
          <w:sz w:val="24"/>
          <w:szCs w:val="24"/>
        </w:rPr>
        <w:t xml:space="preserve"> «Музыкальный инструмент (фортепиано/</w:t>
      </w:r>
      <w:r w:rsidR="008F2E41" w:rsidRPr="006B6F13">
        <w:rPr>
          <w:rFonts w:ascii="Times New Roman" w:hAnsi="Times New Roman"/>
          <w:sz w:val="24"/>
          <w:szCs w:val="24"/>
        </w:rPr>
        <w:t xml:space="preserve"> </w:t>
      </w:r>
      <w:r w:rsidR="0058562C" w:rsidRPr="006B6F13">
        <w:rPr>
          <w:rFonts w:ascii="Times New Roman" w:hAnsi="Times New Roman"/>
          <w:sz w:val="24"/>
          <w:szCs w:val="24"/>
        </w:rPr>
        <w:t>гитара)</w:t>
      </w:r>
      <w:r w:rsidRPr="006B6F13">
        <w:rPr>
          <w:rFonts w:ascii="Times New Roman" w:hAnsi="Times New Roman"/>
          <w:sz w:val="24"/>
          <w:szCs w:val="24"/>
        </w:rPr>
        <w:t>».</w:t>
      </w:r>
    </w:p>
    <w:p w14:paraId="6E010254" w14:textId="3745925B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2) </w:t>
      </w:r>
      <w:r w:rsidR="0058562C" w:rsidRPr="006B6F13">
        <w:rPr>
          <w:rFonts w:ascii="Times New Roman" w:hAnsi="Times New Roman"/>
          <w:sz w:val="24"/>
          <w:szCs w:val="24"/>
        </w:rPr>
        <w:t>«</w:t>
      </w:r>
      <w:r w:rsidRPr="006B6F13">
        <w:rPr>
          <w:rFonts w:ascii="Times New Roman" w:hAnsi="Times New Roman"/>
          <w:sz w:val="24"/>
          <w:szCs w:val="24"/>
        </w:rPr>
        <w:t>Сольфеджио</w:t>
      </w:r>
      <w:r w:rsidR="0058562C" w:rsidRPr="006B6F13">
        <w:rPr>
          <w:rFonts w:ascii="Times New Roman" w:hAnsi="Times New Roman"/>
          <w:sz w:val="24"/>
          <w:szCs w:val="24"/>
        </w:rPr>
        <w:t>»</w:t>
      </w:r>
      <w:r w:rsidRPr="006B6F13">
        <w:rPr>
          <w:rFonts w:ascii="Times New Roman" w:hAnsi="Times New Roman"/>
          <w:sz w:val="24"/>
          <w:szCs w:val="24"/>
        </w:rPr>
        <w:t>;</w:t>
      </w:r>
    </w:p>
    <w:p w14:paraId="37C33F69" w14:textId="77777777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По итогам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двух календарных дней. </w:t>
      </w:r>
    </w:p>
    <w:p w14:paraId="1E14565B" w14:textId="7D8270FA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14:paraId="0D419D28" w14:textId="77777777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навыки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14:paraId="2936AE92" w14:textId="77777777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умение определять на слух, записывать, воспроизводить голосом аккордовые, интервальные и мелодические построения;</w:t>
      </w:r>
    </w:p>
    <w:p w14:paraId="31D3E2DE" w14:textId="77777777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наличие кругозора в области музыкального искусства и культуры;</w:t>
      </w:r>
    </w:p>
    <w:p w14:paraId="2A2FCF61" w14:textId="79FF1FD0" w:rsidR="004846AC" w:rsidRDefault="001C20F6" w:rsidP="004846A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·умение анализировать музыкальную форму и средства выразительности изученных произведений.</w:t>
      </w:r>
    </w:p>
    <w:p w14:paraId="46C30C35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87209">
        <w:rPr>
          <w:rFonts w:ascii="Times New Roman" w:hAnsi="Times New Roman"/>
          <w:b/>
          <w:bCs/>
          <w:sz w:val="24"/>
          <w:szCs w:val="24"/>
        </w:rPr>
        <w:t xml:space="preserve">7. Программа воспитательной, творческой, методической и культурно-просветительской деятельности образовательного учреждения </w:t>
      </w:r>
    </w:p>
    <w:p w14:paraId="43B834A8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Приоритетными задачами в области сохранения и укрепления традиционных российских духовно-нравственных ценностей являются совершенствование форм и методов воспитания детей и укрепление гражданской идентичности через приобщение к культурному наследию.</w:t>
      </w:r>
    </w:p>
    <w:p w14:paraId="0CC8DDFC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Цель воспитания: формирование устойчивого интереса к мировой и отечественной фортепианной культуре, воспитание трудолюбия, сценической выдержки и ответственности через концертную практику.</w:t>
      </w:r>
    </w:p>
    <w:p w14:paraId="10F8D4EE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Задачи воспитательной работы:</w:t>
      </w:r>
    </w:p>
    <w:p w14:paraId="350D73C5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- Приобщение к лучшим образцам русской и зарубежной классики через разбор программных произведений.</w:t>
      </w:r>
    </w:p>
    <w:p w14:paraId="601F2714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- Воспитание патриотизма через изучение творчества композиторов России и исполнение произведений на темы народных мелодий.</w:t>
      </w:r>
    </w:p>
    <w:p w14:paraId="262B144B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- Развитие коммуникативных навыков в ходе ансамблевого музицирования и выступлений на концертах и других мероприятиях.</w:t>
      </w:r>
    </w:p>
    <w:p w14:paraId="5DB6358B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- Формирование навыков самоорганизации и самоконтроля при разучивании произведений.</w:t>
      </w:r>
    </w:p>
    <w:p w14:paraId="32310D75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1EDE13ED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Формы воспитательной деятельности: открытые уроки, школьные конкурсы, лекции-беседы о жизни композиторов, посещение филармонических концертов, участие в тематических мероприятиях школы.</w:t>
      </w:r>
    </w:p>
    <w:p w14:paraId="48AF3D72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05D509CC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Качество реализации Программы обеспечивается за счет:</w:t>
      </w:r>
    </w:p>
    <w:p w14:paraId="58E5803E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-доступности, открытости, привлекательности для детей и их родителей (законных представителей) содержания Программы;</w:t>
      </w:r>
    </w:p>
    <w:p w14:paraId="7775C002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-наличия комфортной развивающей образовательной среды;</w:t>
      </w:r>
    </w:p>
    <w:p w14:paraId="7B5405BC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lastRenderedPageBreak/>
        <w:t>-наличия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14:paraId="616CE49F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Это поддерживается, в том числе сбалансированной программой творческой, методической и культурно-просветительской деятельности Учреждения.</w:t>
      </w:r>
    </w:p>
    <w:p w14:paraId="298B942F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Творческая деятельность Учреждения направлена на личность ребёнка, так как целью всей программы творческой, методической и культурно – просветительской деятельности является создание условий для индивидуального творческого роста и развития каждого обучающегося. Творческая жизнь Учреждения основана на уже сложившихся традициях, новых идеях и исканиях. Учреждение создаёт комфортную развивающую образовательную среду, обеспечивающую возможность:</w:t>
      </w:r>
    </w:p>
    <w:p w14:paraId="6AC0A28B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− организации творческой деятельности обучающихся путем проведения творческих мероприятий (конкурсов, фестивалей, мастер-классов, олимпиад,</w:t>
      </w:r>
    </w:p>
    <w:p w14:paraId="7B2895AB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 xml:space="preserve">концертов, творческих вечеров, театрализованных представлений и др.); </w:t>
      </w:r>
    </w:p>
    <w:p w14:paraId="5F02C5E4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− организации посещений обучающимися учреждений культуры (филармоний, выставочных залов, театров, музеев и др.);</w:t>
      </w:r>
    </w:p>
    <w:p w14:paraId="086EB6F0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−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14:paraId="1A6CD960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>−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14:paraId="5CDBF697" w14:textId="77777777" w:rsidR="00787209" w:rsidRP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 xml:space="preserve">Культурно – просветительская деятельность образовательного учреждения направлена на изменение отношения к художественному образованию в социуме, повышение его статуса; пропаганду среди различных слоев населения лучших достижений отечественного и зарубежного хорового искусства, их приобщение к духовным ценностям; сохранение традиций. </w:t>
      </w:r>
    </w:p>
    <w:p w14:paraId="4B747702" w14:textId="7D8FD9F7" w:rsidR="00787209" w:rsidRDefault="00787209" w:rsidP="0078720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87209">
        <w:rPr>
          <w:rFonts w:ascii="Times New Roman" w:hAnsi="Times New Roman"/>
          <w:sz w:val="24"/>
          <w:szCs w:val="24"/>
        </w:rPr>
        <w:t xml:space="preserve">Методическая работа Учреждения носит систематический, периодический и циклический характер. В течение каждого учебного года преподаватели в соответствии с планом учебно-воспитательной и методической работы занимаются подготовкой открытых уроков, разработкой методических пособий по учебным предметам, обобщением и пополнением педагогического опыта. Все инициативы педагогов обсуждаются на педсоветах.  Педсовет школы призван подводить итоги педагогической работы, намечать </w:t>
      </w:r>
      <w:r w:rsidRPr="00787209">
        <w:rPr>
          <w:rFonts w:ascii="Times New Roman" w:hAnsi="Times New Roman"/>
          <w:sz w:val="24"/>
          <w:szCs w:val="24"/>
        </w:rPr>
        <w:lastRenderedPageBreak/>
        <w:t>приоритетные направления методической деятельности школы, контролировать успешность осуществления программы творческой, методической и культурно-просветительской деятельности образовательного учреждения. Обязательной составляющей методической работы школы является организация повышения квалификации и аттестации педагогов.</w:t>
      </w:r>
    </w:p>
    <w:p w14:paraId="6F0297F7" w14:textId="478AA698" w:rsidR="00CC002B" w:rsidRPr="00CE5698" w:rsidRDefault="00CE5698" w:rsidP="00CE5698">
      <w:pPr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E5698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</w:p>
    <w:p w14:paraId="385F7E73" w14:textId="2BC99269" w:rsidR="00CC002B" w:rsidRPr="006B239E" w:rsidRDefault="00CC002B" w:rsidP="00CC002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239E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14:paraId="2F8C60F4" w14:textId="35D641CB" w:rsidR="00CC002B" w:rsidRPr="006B239E" w:rsidRDefault="00CC002B" w:rsidP="006B2D1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239E">
        <w:rPr>
          <w:rFonts w:ascii="Times New Roman" w:eastAsia="Times New Roman" w:hAnsi="Times New Roman"/>
          <w:b/>
          <w:sz w:val="24"/>
          <w:szCs w:val="24"/>
          <w:lang w:eastAsia="ru-RU"/>
        </w:rPr>
        <w:t>по дополнительной общеразвивающей программе в области музыкального искусства «Музыкальное исполнительство»</w:t>
      </w:r>
    </w:p>
    <w:p w14:paraId="37703DE4" w14:textId="77777777" w:rsidR="00CC002B" w:rsidRPr="006B239E" w:rsidRDefault="00CC002B" w:rsidP="00CC002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239E">
        <w:rPr>
          <w:rFonts w:ascii="Times New Roman" w:eastAsia="Times New Roman" w:hAnsi="Times New Roman"/>
          <w:b/>
          <w:sz w:val="24"/>
          <w:szCs w:val="24"/>
          <w:lang w:eastAsia="ru-RU"/>
        </w:rPr>
        <w:t>Срок обучения – 3 года (продвинутый уровень)</w:t>
      </w:r>
    </w:p>
    <w:p w14:paraId="68033814" w14:textId="77777777" w:rsidR="00CC002B" w:rsidRPr="006B239E" w:rsidRDefault="00CC002B" w:rsidP="00CC002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239E">
        <w:rPr>
          <w:rFonts w:ascii="Times New Roman" w:eastAsia="Times New Roman" w:hAnsi="Times New Roman"/>
          <w:b/>
          <w:sz w:val="24"/>
          <w:szCs w:val="24"/>
          <w:lang w:eastAsia="ru-RU"/>
        </w:rPr>
        <w:t>(для поступающих в возрасте 12-14 лет)</w:t>
      </w:r>
    </w:p>
    <w:p w14:paraId="5E8B58D1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832"/>
        <w:gridCol w:w="1295"/>
        <w:gridCol w:w="1295"/>
        <w:gridCol w:w="1297"/>
        <w:gridCol w:w="1983"/>
      </w:tblGrid>
      <w:tr w:rsidR="00CC002B" w:rsidRPr="00CC002B" w14:paraId="5750759D" w14:textId="77777777" w:rsidTr="00FE0B9A">
        <w:trPr>
          <w:trHeight w:val="458"/>
        </w:trPr>
        <w:tc>
          <w:tcPr>
            <w:tcW w:w="344" w:type="pct"/>
            <w:vMerge w:val="restart"/>
          </w:tcPr>
          <w:p w14:paraId="22DB25F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5" w:type="pct"/>
            <w:vMerge w:val="restart"/>
          </w:tcPr>
          <w:p w14:paraId="4C4B4420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080" w:type="pct"/>
            <w:gridSpan w:val="3"/>
          </w:tcPr>
          <w:p w14:paraId="7E81549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Годы обучения (классы),</w:t>
            </w:r>
          </w:p>
          <w:p w14:paraId="4297244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аудиторных часов в неделю</w:t>
            </w:r>
          </w:p>
        </w:tc>
        <w:tc>
          <w:tcPr>
            <w:tcW w:w="1061" w:type="pct"/>
            <w:vMerge w:val="restart"/>
          </w:tcPr>
          <w:p w14:paraId="3B58C37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Промежуточная и итоговая аттестация (годы обучения (</w:t>
            </w:r>
            <w:proofErr w:type="spellStart"/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))</w:t>
            </w:r>
          </w:p>
        </w:tc>
      </w:tr>
      <w:tr w:rsidR="00CC002B" w:rsidRPr="00CC002B" w14:paraId="5B983E31" w14:textId="77777777" w:rsidTr="00FE0B9A">
        <w:trPr>
          <w:trHeight w:val="457"/>
        </w:trPr>
        <w:tc>
          <w:tcPr>
            <w:tcW w:w="344" w:type="pct"/>
            <w:vMerge/>
          </w:tcPr>
          <w:p w14:paraId="44BCF4C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pct"/>
            <w:vMerge/>
          </w:tcPr>
          <w:p w14:paraId="20067F7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pct"/>
          </w:tcPr>
          <w:p w14:paraId="3454823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693" w:type="pct"/>
          </w:tcPr>
          <w:p w14:paraId="2913981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694" w:type="pct"/>
          </w:tcPr>
          <w:p w14:paraId="6FBDD78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061" w:type="pct"/>
            <w:vMerge/>
          </w:tcPr>
          <w:p w14:paraId="61036DC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C002B" w:rsidRPr="00CC002B" w14:paraId="34D87AF6" w14:textId="77777777" w:rsidTr="00FE0B9A">
        <w:tc>
          <w:tcPr>
            <w:tcW w:w="344" w:type="pct"/>
          </w:tcPr>
          <w:p w14:paraId="7A96CD2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5" w:type="pct"/>
          </w:tcPr>
          <w:p w14:paraId="0648DB2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предмет исполнительской подготовки:</w:t>
            </w:r>
          </w:p>
        </w:tc>
        <w:tc>
          <w:tcPr>
            <w:tcW w:w="693" w:type="pct"/>
          </w:tcPr>
          <w:p w14:paraId="340B875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</w:tcPr>
          <w:p w14:paraId="3953BBD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pct"/>
          </w:tcPr>
          <w:p w14:paraId="5C5B146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pct"/>
          </w:tcPr>
          <w:p w14:paraId="2D29BA2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002B" w:rsidRPr="00CC002B" w14:paraId="67DBB9A6" w14:textId="77777777" w:rsidTr="00FE0B9A">
        <w:tc>
          <w:tcPr>
            <w:tcW w:w="344" w:type="pct"/>
          </w:tcPr>
          <w:p w14:paraId="6FF1F9B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15" w:type="pct"/>
          </w:tcPr>
          <w:p w14:paraId="310502B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инструмент</w:t>
            </w:r>
          </w:p>
          <w:p w14:paraId="2845493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(фортепиано</w:t>
            </w:r>
            <w:r w:rsidRPr="00CC002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/ </w:t>
            </w: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гитара)</w:t>
            </w:r>
          </w:p>
        </w:tc>
        <w:tc>
          <w:tcPr>
            <w:tcW w:w="693" w:type="pct"/>
          </w:tcPr>
          <w:p w14:paraId="0515D78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</w:tcPr>
          <w:p w14:paraId="31FA6A7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pct"/>
          </w:tcPr>
          <w:p w14:paraId="6ED39DA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pct"/>
          </w:tcPr>
          <w:p w14:paraId="475375D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646EDBA0" w14:textId="77777777" w:rsidTr="00FE0B9A">
        <w:tc>
          <w:tcPr>
            <w:tcW w:w="344" w:type="pct"/>
          </w:tcPr>
          <w:p w14:paraId="736E16A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15" w:type="pct"/>
          </w:tcPr>
          <w:p w14:paraId="61670BF5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подготовки:</w:t>
            </w:r>
          </w:p>
        </w:tc>
        <w:tc>
          <w:tcPr>
            <w:tcW w:w="693" w:type="pct"/>
          </w:tcPr>
          <w:p w14:paraId="49429E6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</w:tcPr>
          <w:p w14:paraId="1BC2CA0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pct"/>
          </w:tcPr>
          <w:p w14:paraId="1ACE344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pct"/>
          </w:tcPr>
          <w:p w14:paraId="73B7922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002B" w:rsidRPr="00CC002B" w14:paraId="4CF60546" w14:textId="77777777" w:rsidTr="00FE0B9A">
        <w:tc>
          <w:tcPr>
            <w:tcW w:w="344" w:type="pct"/>
          </w:tcPr>
          <w:p w14:paraId="0BEC73E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15" w:type="pct"/>
          </w:tcPr>
          <w:p w14:paraId="0927122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693" w:type="pct"/>
          </w:tcPr>
          <w:p w14:paraId="3AF11719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</w:tcPr>
          <w:p w14:paraId="4E0FF040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</w:tcPr>
          <w:p w14:paraId="54809CB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pct"/>
          </w:tcPr>
          <w:p w14:paraId="650A088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7B49BB38" w14:textId="77777777" w:rsidTr="00FE0B9A">
        <w:tc>
          <w:tcPr>
            <w:tcW w:w="344" w:type="pct"/>
          </w:tcPr>
          <w:p w14:paraId="15352D4B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515" w:type="pct"/>
          </w:tcPr>
          <w:p w14:paraId="3417481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693" w:type="pct"/>
          </w:tcPr>
          <w:p w14:paraId="7C34D2B8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</w:tcPr>
          <w:p w14:paraId="1184EA89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</w:tcPr>
          <w:p w14:paraId="33264FD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pct"/>
          </w:tcPr>
          <w:p w14:paraId="5FD14B7C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310ABA57" w14:textId="77777777" w:rsidTr="00FE0B9A">
        <w:tc>
          <w:tcPr>
            <w:tcW w:w="344" w:type="pct"/>
          </w:tcPr>
          <w:p w14:paraId="56A0581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15" w:type="pct"/>
          </w:tcPr>
          <w:p w14:paraId="60614BA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предмет по выбору:</w:t>
            </w:r>
          </w:p>
        </w:tc>
        <w:tc>
          <w:tcPr>
            <w:tcW w:w="693" w:type="pct"/>
          </w:tcPr>
          <w:p w14:paraId="0F9FBD2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</w:tcPr>
          <w:p w14:paraId="7E2759B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</w:tcPr>
          <w:p w14:paraId="46A9298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pct"/>
          </w:tcPr>
          <w:p w14:paraId="62AA0EE8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C002B" w:rsidRPr="00CC002B" w14:paraId="0D47E5C6" w14:textId="77777777" w:rsidTr="00FE0B9A">
        <w:tc>
          <w:tcPr>
            <w:tcW w:w="344" w:type="pct"/>
          </w:tcPr>
          <w:p w14:paraId="039B703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7D2C312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693" w:type="pct"/>
          </w:tcPr>
          <w:p w14:paraId="2365F90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1A0FA8B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14:paraId="65C80AC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465385FC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77DC9A5E" w14:textId="77777777" w:rsidTr="00FE0B9A">
        <w:tc>
          <w:tcPr>
            <w:tcW w:w="344" w:type="pct"/>
          </w:tcPr>
          <w:p w14:paraId="1A468C8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1F893E2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693" w:type="pct"/>
          </w:tcPr>
          <w:p w14:paraId="6F23343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3497031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14:paraId="205E4C6B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5CA66E2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3CBDA391" w14:textId="77777777" w:rsidTr="00FE0B9A">
        <w:tc>
          <w:tcPr>
            <w:tcW w:w="344" w:type="pct"/>
          </w:tcPr>
          <w:p w14:paraId="651AFDE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578CA858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93" w:type="pct"/>
          </w:tcPr>
          <w:p w14:paraId="4A230EBC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pct"/>
          </w:tcPr>
          <w:p w14:paraId="3DF9292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" w:type="pct"/>
          </w:tcPr>
          <w:p w14:paraId="1AAD65E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1" w:type="pct"/>
          </w:tcPr>
          <w:p w14:paraId="092A7455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002B" w:rsidRPr="00CC002B" w14:paraId="1C339BA6" w14:textId="77777777" w:rsidTr="00FE0B9A">
        <w:tc>
          <w:tcPr>
            <w:tcW w:w="344" w:type="pct"/>
          </w:tcPr>
          <w:p w14:paraId="5238BE7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65F02F20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4A4CD28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0035D1E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14:paraId="2BC22F4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539BD47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3498E74" w14:textId="77777777" w:rsidR="004022D3" w:rsidRPr="006B6F13" w:rsidRDefault="004022D3" w:rsidP="006B2D1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4022D3" w:rsidRPr="006B6F13" w:rsidSect="00371351">
      <w:footerReference w:type="default" r:id="rId8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4C9F9" w14:textId="77777777" w:rsidR="00C24717" w:rsidRDefault="00C24717" w:rsidP="00371351">
      <w:pPr>
        <w:spacing w:after="0"/>
      </w:pPr>
      <w:r>
        <w:separator/>
      </w:r>
    </w:p>
  </w:endnote>
  <w:endnote w:type="continuationSeparator" w:id="0">
    <w:p w14:paraId="5F794B54" w14:textId="77777777" w:rsidR="00C24717" w:rsidRDefault="00C24717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5262" w14:textId="77777777" w:rsidR="00A306A2" w:rsidRDefault="00361BD9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562C">
      <w:rPr>
        <w:noProof/>
      </w:rPr>
      <w:t>15</w:t>
    </w:r>
    <w:r>
      <w:rPr>
        <w:noProof/>
      </w:rPr>
      <w:fldChar w:fldCharType="end"/>
    </w:r>
  </w:p>
  <w:p w14:paraId="631F3D7C" w14:textId="77777777" w:rsidR="00A306A2" w:rsidRDefault="00A306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B4DE4" w14:textId="77777777" w:rsidR="00C24717" w:rsidRDefault="00C24717" w:rsidP="00371351">
      <w:pPr>
        <w:spacing w:after="0"/>
      </w:pPr>
      <w:r>
        <w:separator/>
      </w:r>
    </w:p>
  </w:footnote>
  <w:footnote w:type="continuationSeparator" w:id="0">
    <w:p w14:paraId="675DD33D" w14:textId="77777777" w:rsidR="00C24717" w:rsidRDefault="00C24717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786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4755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970AD"/>
    <w:multiLevelType w:val="hybridMultilevel"/>
    <w:tmpl w:val="B7246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70588"/>
    <w:multiLevelType w:val="hybridMultilevel"/>
    <w:tmpl w:val="AFFCCE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7"/>
  </w:num>
  <w:num w:numId="2">
    <w:abstractNumId w:val="9"/>
  </w:num>
  <w:num w:numId="3">
    <w:abstractNumId w:val="21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8"/>
  </w:num>
  <w:num w:numId="23">
    <w:abstractNumId w:val="33"/>
  </w:num>
  <w:num w:numId="24">
    <w:abstractNumId w:val="31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30"/>
  </w:num>
  <w:num w:numId="35">
    <w:abstractNumId w:val="2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1"/>
    <w:rsid w:val="00004512"/>
    <w:rsid w:val="0000506B"/>
    <w:rsid w:val="00006AD3"/>
    <w:rsid w:val="00015CB1"/>
    <w:rsid w:val="00025454"/>
    <w:rsid w:val="0003026D"/>
    <w:rsid w:val="00030F8E"/>
    <w:rsid w:val="00031B3A"/>
    <w:rsid w:val="00036777"/>
    <w:rsid w:val="00043B34"/>
    <w:rsid w:val="00047D5D"/>
    <w:rsid w:val="00052511"/>
    <w:rsid w:val="00065660"/>
    <w:rsid w:val="00070F81"/>
    <w:rsid w:val="000800E6"/>
    <w:rsid w:val="00082E8D"/>
    <w:rsid w:val="00083E9F"/>
    <w:rsid w:val="0009207E"/>
    <w:rsid w:val="000A3EC3"/>
    <w:rsid w:val="000A58E9"/>
    <w:rsid w:val="000B0FC3"/>
    <w:rsid w:val="000B1018"/>
    <w:rsid w:val="000B617E"/>
    <w:rsid w:val="000C15E5"/>
    <w:rsid w:val="000D0CF0"/>
    <w:rsid w:val="000D5F4F"/>
    <w:rsid w:val="000E5736"/>
    <w:rsid w:val="000E66B1"/>
    <w:rsid w:val="000F03FB"/>
    <w:rsid w:val="000F105C"/>
    <w:rsid w:val="000F74A3"/>
    <w:rsid w:val="001040DE"/>
    <w:rsid w:val="00113174"/>
    <w:rsid w:val="0011438C"/>
    <w:rsid w:val="0012204C"/>
    <w:rsid w:val="001308A6"/>
    <w:rsid w:val="00135124"/>
    <w:rsid w:val="00140CC6"/>
    <w:rsid w:val="001437AE"/>
    <w:rsid w:val="0014590C"/>
    <w:rsid w:val="00152EFA"/>
    <w:rsid w:val="0015428D"/>
    <w:rsid w:val="0015593C"/>
    <w:rsid w:val="00155BF4"/>
    <w:rsid w:val="00180404"/>
    <w:rsid w:val="001847BD"/>
    <w:rsid w:val="00187BF6"/>
    <w:rsid w:val="00195A03"/>
    <w:rsid w:val="00195AD2"/>
    <w:rsid w:val="001971D4"/>
    <w:rsid w:val="001A5CA3"/>
    <w:rsid w:val="001C20F6"/>
    <w:rsid w:val="001C33B2"/>
    <w:rsid w:val="001C66E6"/>
    <w:rsid w:val="001D4FFB"/>
    <w:rsid w:val="001E045C"/>
    <w:rsid w:val="001E0E2A"/>
    <w:rsid w:val="001E4469"/>
    <w:rsid w:val="001E7120"/>
    <w:rsid w:val="001F05C2"/>
    <w:rsid w:val="001F19AC"/>
    <w:rsid w:val="001F48A2"/>
    <w:rsid w:val="0020331A"/>
    <w:rsid w:val="00205813"/>
    <w:rsid w:val="00210577"/>
    <w:rsid w:val="00222A34"/>
    <w:rsid w:val="00227966"/>
    <w:rsid w:val="002303A6"/>
    <w:rsid w:val="00240064"/>
    <w:rsid w:val="00247D97"/>
    <w:rsid w:val="00257273"/>
    <w:rsid w:val="00261140"/>
    <w:rsid w:val="00270793"/>
    <w:rsid w:val="00275C2E"/>
    <w:rsid w:val="00277B9A"/>
    <w:rsid w:val="002860FC"/>
    <w:rsid w:val="0029575A"/>
    <w:rsid w:val="002A34A2"/>
    <w:rsid w:val="002A51D2"/>
    <w:rsid w:val="002C19FC"/>
    <w:rsid w:val="002C513A"/>
    <w:rsid w:val="002D0B37"/>
    <w:rsid w:val="002D62A7"/>
    <w:rsid w:val="002D6D4A"/>
    <w:rsid w:val="002D7021"/>
    <w:rsid w:val="002F3807"/>
    <w:rsid w:val="00300C2B"/>
    <w:rsid w:val="00300F08"/>
    <w:rsid w:val="00301168"/>
    <w:rsid w:val="00306ACF"/>
    <w:rsid w:val="00306FA7"/>
    <w:rsid w:val="003212CD"/>
    <w:rsid w:val="00323BE7"/>
    <w:rsid w:val="00334086"/>
    <w:rsid w:val="00336263"/>
    <w:rsid w:val="003562A9"/>
    <w:rsid w:val="00361BD9"/>
    <w:rsid w:val="0036442B"/>
    <w:rsid w:val="00371351"/>
    <w:rsid w:val="00374541"/>
    <w:rsid w:val="003819F4"/>
    <w:rsid w:val="00383AE7"/>
    <w:rsid w:val="00386AD3"/>
    <w:rsid w:val="00387CF7"/>
    <w:rsid w:val="003977DB"/>
    <w:rsid w:val="003A347F"/>
    <w:rsid w:val="003A46B8"/>
    <w:rsid w:val="003A4F97"/>
    <w:rsid w:val="003B2BD7"/>
    <w:rsid w:val="003C53BA"/>
    <w:rsid w:val="003D0426"/>
    <w:rsid w:val="003D69F2"/>
    <w:rsid w:val="003E4428"/>
    <w:rsid w:val="003E4DB5"/>
    <w:rsid w:val="004022D3"/>
    <w:rsid w:val="00405B12"/>
    <w:rsid w:val="004145DF"/>
    <w:rsid w:val="00416F3F"/>
    <w:rsid w:val="00423EFC"/>
    <w:rsid w:val="004332DB"/>
    <w:rsid w:val="00433AEE"/>
    <w:rsid w:val="004367D4"/>
    <w:rsid w:val="00444E2E"/>
    <w:rsid w:val="004652AC"/>
    <w:rsid w:val="0047218D"/>
    <w:rsid w:val="00473C36"/>
    <w:rsid w:val="00480D32"/>
    <w:rsid w:val="004846AC"/>
    <w:rsid w:val="0048697C"/>
    <w:rsid w:val="004B1027"/>
    <w:rsid w:val="004B2976"/>
    <w:rsid w:val="004C5EFA"/>
    <w:rsid w:val="004D17F8"/>
    <w:rsid w:val="004D321E"/>
    <w:rsid w:val="00503AD0"/>
    <w:rsid w:val="005054D5"/>
    <w:rsid w:val="00517BF0"/>
    <w:rsid w:val="005229F3"/>
    <w:rsid w:val="00527708"/>
    <w:rsid w:val="005345F3"/>
    <w:rsid w:val="005406F8"/>
    <w:rsid w:val="005501B2"/>
    <w:rsid w:val="00557A5A"/>
    <w:rsid w:val="00560636"/>
    <w:rsid w:val="00562B4C"/>
    <w:rsid w:val="005660DF"/>
    <w:rsid w:val="00566BFA"/>
    <w:rsid w:val="00571403"/>
    <w:rsid w:val="00572690"/>
    <w:rsid w:val="005743AE"/>
    <w:rsid w:val="00581A22"/>
    <w:rsid w:val="0058562C"/>
    <w:rsid w:val="00587690"/>
    <w:rsid w:val="00590A63"/>
    <w:rsid w:val="005934EA"/>
    <w:rsid w:val="005A24A2"/>
    <w:rsid w:val="005A773A"/>
    <w:rsid w:val="005A7C08"/>
    <w:rsid w:val="005B60F9"/>
    <w:rsid w:val="005C58DD"/>
    <w:rsid w:val="005C7F4B"/>
    <w:rsid w:val="005C7F65"/>
    <w:rsid w:val="005D0600"/>
    <w:rsid w:val="005D3A98"/>
    <w:rsid w:val="005F00D8"/>
    <w:rsid w:val="005F2CC4"/>
    <w:rsid w:val="0060729D"/>
    <w:rsid w:val="00607C2D"/>
    <w:rsid w:val="00610778"/>
    <w:rsid w:val="00613F6A"/>
    <w:rsid w:val="00620897"/>
    <w:rsid w:val="006323C2"/>
    <w:rsid w:val="006405F5"/>
    <w:rsid w:val="006443AC"/>
    <w:rsid w:val="00650F42"/>
    <w:rsid w:val="0065239A"/>
    <w:rsid w:val="00671853"/>
    <w:rsid w:val="00672471"/>
    <w:rsid w:val="00694BA4"/>
    <w:rsid w:val="006A289C"/>
    <w:rsid w:val="006B11D8"/>
    <w:rsid w:val="006B239E"/>
    <w:rsid w:val="006B24EE"/>
    <w:rsid w:val="006B2D19"/>
    <w:rsid w:val="006B302D"/>
    <w:rsid w:val="006B48BF"/>
    <w:rsid w:val="006B6F13"/>
    <w:rsid w:val="006C0615"/>
    <w:rsid w:val="006C2583"/>
    <w:rsid w:val="006C2CA4"/>
    <w:rsid w:val="006D5C6C"/>
    <w:rsid w:val="00704516"/>
    <w:rsid w:val="0072363D"/>
    <w:rsid w:val="007337F0"/>
    <w:rsid w:val="0073665E"/>
    <w:rsid w:val="00740B93"/>
    <w:rsid w:val="0074422B"/>
    <w:rsid w:val="007512C2"/>
    <w:rsid w:val="00761C8F"/>
    <w:rsid w:val="00763D69"/>
    <w:rsid w:val="007703A0"/>
    <w:rsid w:val="00775611"/>
    <w:rsid w:val="007845A8"/>
    <w:rsid w:val="00787209"/>
    <w:rsid w:val="00795EFA"/>
    <w:rsid w:val="007A7370"/>
    <w:rsid w:val="007B30A8"/>
    <w:rsid w:val="007C77BB"/>
    <w:rsid w:val="007D0B1D"/>
    <w:rsid w:val="007D72EC"/>
    <w:rsid w:val="007E3AAD"/>
    <w:rsid w:val="007E41E2"/>
    <w:rsid w:val="007E7151"/>
    <w:rsid w:val="007F58D1"/>
    <w:rsid w:val="00804067"/>
    <w:rsid w:val="00805DFB"/>
    <w:rsid w:val="00810714"/>
    <w:rsid w:val="00820D7D"/>
    <w:rsid w:val="00825B29"/>
    <w:rsid w:val="00826A5F"/>
    <w:rsid w:val="00827569"/>
    <w:rsid w:val="00857EFE"/>
    <w:rsid w:val="00866A7B"/>
    <w:rsid w:val="00867DEF"/>
    <w:rsid w:val="00883AB0"/>
    <w:rsid w:val="008840C6"/>
    <w:rsid w:val="00885656"/>
    <w:rsid w:val="008949C3"/>
    <w:rsid w:val="008A1B8A"/>
    <w:rsid w:val="008A297F"/>
    <w:rsid w:val="008A43A9"/>
    <w:rsid w:val="008A5410"/>
    <w:rsid w:val="008B64FD"/>
    <w:rsid w:val="008C3082"/>
    <w:rsid w:val="008C39CD"/>
    <w:rsid w:val="008D188A"/>
    <w:rsid w:val="008D1C05"/>
    <w:rsid w:val="008E0C58"/>
    <w:rsid w:val="008E26CD"/>
    <w:rsid w:val="008F2E41"/>
    <w:rsid w:val="00906CAE"/>
    <w:rsid w:val="009117E5"/>
    <w:rsid w:val="0091397D"/>
    <w:rsid w:val="009218B3"/>
    <w:rsid w:val="009230B8"/>
    <w:rsid w:val="00936F4A"/>
    <w:rsid w:val="00947DD7"/>
    <w:rsid w:val="009500E0"/>
    <w:rsid w:val="00952DC4"/>
    <w:rsid w:val="00954C93"/>
    <w:rsid w:val="009574ED"/>
    <w:rsid w:val="00957FF4"/>
    <w:rsid w:val="0096610B"/>
    <w:rsid w:val="009726B8"/>
    <w:rsid w:val="00973BB9"/>
    <w:rsid w:val="009741CC"/>
    <w:rsid w:val="00977646"/>
    <w:rsid w:val="00981D60"/>
    <w:rsid w:val="00990FA9"/>
    <w:rsid w:val="009B2B0A"/>
    <w:rsid w:val="009B31EE"/>
    <w:rsid w:val="009B4FAF"/>
    <w:rsid w:val="009B53DC"/>
    <w:rsid w:val="009C61BC"/>
    <w:rsid w:val="009D51CC"/>
    <w:rsid w:val="009E4CDA"/>
    <w:rsid w:val="009F3AA7"/>
    <w:rsid w:val="009F3CAB"/>
    <w:rsid w:val="009F73FD"/>
    <w:rsid w:val="00A0002D"/>
    <w:rsid w:val="00A00C64"/>
    <w:rsid w:val="00A00DE3"/>
    <w:rsid w:val="00A170F6"/>
    <w:rsid w:val="00A238DD"/>
    <w:rsid w:val="00A306A2"/>
    <w:rsid w:val="00A346EC"/>
    <w:rsid w:val="00A52584"/>
    <w:rsid w:val="00A5787F"/>
    <w:rsid w:val="00A67708"/>
    <w:rsid w:val="00A73A04"/>
    <w:rsid w:val="00A75C00"/>
    <w:rsid w:val="00A75D25"/>
    <w:rsid w:val="00A8609D"/>
    <w:rsid w:val="00A876E0"/>
    <w:rsid w:val="00AA1FEB"/>
    <w:rsid w:val="00AA5251"/>
    <w:rsid w:val="00AB0C16"/>
    <w:rsid w:val="00AB15C3"/>
    <w:rsid w:val="00AB1A60"/>
    <w:rsid w:val="00AC2835"/>
    <w:rsid w:val="00AC5EC0"/>
    <w:rsid w:val="00AC7775"/>
    <w:rsid w:val="00AC7D44"/>
    <w:rsid w:val="00AD72A5"/>
    <w:rsid w:val="00AE4A35"/>
    <w:rsid w:val="00AE5037"/>
    <w:rsid w:val="00AF5C68"/>
    <w:rsid w:val="00B012CA"/>
    <w:rsid w:val="00B030A4"/>
    <w:rsid w:val="00B10051"/>
    <w:rsid w:val="00B150AB"/>
    <w:rsid w:val="00B21DFA"/>
    <w:rsid w:val="00B23389"/>
    <w:rsid w:val="00B247E4"/>
    <w:rsid w:val="00B26FDE"/>
    <w:rsid w:val="00B45D18"/>
    <w:rsid w:val="00B47662"/>
    <w:rsid w:val="00B527F7"/>
    <w:rsid w:val="00B60582"/>
    <w:rsid w:val="00B63EC4"/>
    <w:rsid w:val="00B82D8B"/>
    <w:rsid w:val="00B835F3"/>
    <w:rsid w:val="00B85F1F"/>
    <w:rsid w:val="00B86BAD"/>
    <w:rsid w:val="00B9392F"/>
    <w:rsid w:val="00BA1259"/>
    <w:rsid w:val="00BA18BA"/>
    <w:rsid w:val="00BC38B1"/>
    <w:rsid w:val="00BC6C2D"/>
    <w:rsid w:val="00BE27F6"/>
    <w:rsid w:val="00BE65CF"/>
    <w:rsid w:val="00BE759F"/>
    <w:rsid w:val="00BF0FBD"/>
    <w:rsid w:val="00BF6AD4"/>
    <w:rsid w:val="00BF7172"/>
    <w:rsid w:val="00C0459C"/>
    <w:rsid w:val="00C07AE6"/>
    <w:rsid w:val="00C1063C"/>
    <w:rsid w:val="00C117A1"/>
    <w:rsid w:val="00C210CB"/>
    <w:rsid w:val="00C24717"/>
    <w:rsid w:val="00C2588A"/>
    <w:rsid w:val="00C35B79"/>
    <w:rsid w:val="00C54E16"/>
    <w:rsid w:val="00C5697D"/>
    <w:rsid w:val="00C66176"/>
    <w:rsid w:val="00C726E6"/>
    <w:rsid w:val="00C827DD"/>
    <w:rsid w:val="00C9282D"/>
    <w:rsid w:val="00C93B62"/>
    <w:rsid w:val="00CB0085"/>
    <w:rsid w:val="00CC002B"/>
    <w:rsid w:val="00CC2192"/>
    <w:rsid w:val="00CD3008"/>
    <w:rsid w:val="00CE08C9"/>
    <w:rsid w:val="00CE5698"/>
    <w:rsid w:val="00D0397E"/>
    <w:rsid w:val="00D1386F"/>
    <w:rsid w:val="00D179F3"/>
    <w:rsid w:val="00D17BBF"/>
    <w:rsid w:val="00D226F1"/>
    <w:rsid w:val="00D248AF"/>
    <w:rsid w:val="00D25178"/>
    <w:rsid w:val="00D269B1"/>
    <w:rsid w:val="00D30FDF"/>
    <w:rsid w:val="00D33155"/>
    <w:rsid w:val="00D4778F"/>
    <w:rsid w:val="00D53DC5"/>
    <w:rsid w:val="00D55008"/>
    <w:rsid w:val="00D5649A"/>
    <w:rsid w:val="00D643A2"/>
    <w:rsid w:val="00D75F54"/>
    <w:rsid w:val="00D82372"/>
    <w:rsid w:val="00D830F8"/>
    <w:rsid w:val="00D87E2A"/>
    <w:rsid w:val="00D9212A"/>
    <w:rsid w:val="00D93E75"/>
    <w:rsid w:val="00DB5EE9"/>
    <w:rsid w:val="00DC3461"/>
    <w:rsid w:val="00DC5E77"/>
    <w:rsid w:val="00DD0738"/>
    <w:rsid w:val="00DD0D4D"/>
    <w:rsid w:val="00DF063E"/>
    <w:rsid w:val="00DF0A43"/>
    <w:rsid w:val="00DF15B9"/>
    <w:rsid w:val="00DF6EFB"/>
    <w:rsid w:val="00E23D41"/>
    <w:rsid w:val="00E247CD"/>
    <w:rsid w:val="00E32A39"/>
    <w:rsid w:val="00E46CFC"/>
    <w:rsid w:val="00E54348"/>
    <w:rsid w:val="00E5770E"/>
    <w:rsid w:val="00E632BE"/>
    <w:rsid w:val="00E6632C"/>
    <w:rsid w:val="00E701FA"/>
    <w:rsid w:val="00E731C5"/>
    <w:rsid w:val="00E76E4C"/>
    <w:rsid w:val="00E86D1B"/>
    <w:rsid w:val="00E9591A"/>
    <w:rsid w:val="00EA4106"/>
    <w:rsid w:val="00EA5345"/>
    <w:rsid w:val="00EB1D42"/>
    <w:rsid w:val="00EB2CDB"/>
    <w:rsid w:val="00EB31CE"/>
    <w:rsid w:val="00EB731A"/>
    <w:rsid w:val="00ED05E6"/>
    <w:rsid w:val="00ED334A"/>
    <w:rsid w:val="00ED624D"/>
    <w:rsid w:val="00EE45BA"/>
    <w:rsid w:val="00EE7568"/>
    <w:rsid w:val="00EF2F87"/>
    <w:rsid w:val="00EF64A9"/>
    <w:rsid w:val="00EF7608"/>
    <w:rsid w:val="00F03200"/>
    <w:rsid w:val="00F05043"/>
    <w:rsid w:val="00F06E48"/>
    <w:rsid w:val="00F17B60"/>
    <w:rsid w:val="00F24B4D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86FBD"/>
    <w:rsid w:val="00FA487B"/>
    <w:rsid w:val="00FB3445"/>
    <w:rsid w:val="00FB7180"/>
    <w:rsid w:val="00FC3B69"/>
    <w:rsid w:val="00FC67C3"/>
    <w:rsid w:val="00FD633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65D6"/>
  <w15:docId w15:val="{103D605A-2AB7-4F59-A198-62A58727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  <w:style w:type="paragraph" w:customStyle="1" w:styleId="Default">
    <w:name w:val="Default"/>
    <w:rsid w:val="009726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3090</Words>
  <Characters>17614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ДМШ Екатерина</cp:lastModifiedBy>
  <cp:revision>44</cp:revision>
  <cp:lastPrinted>2022-09-12T03:24:00Z</cp:lastPrinted>
  <dcterms:created xsi:type="dcterms:W3CDTF">2020-08-26T06:56:00Z</dcterms:created>
  <dcterms:modified xsi:type="dcterms:W3CDTF">2026-08-26T04:22:00Z</dcterms:modified>
</cp:coreProperties>
</file>